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8C7" w:rsidRPr="00E238C7" w:rsidRDefault="00E238C7" w:rsidP="00E238C7">
      <w:pPr>
        <w:widowControl/>
        <w:numPr>
          <w:ilvl w:val="1"/>
          <w:numId w:val="6"/>
        </w:numPr>
        <w:autoSpaceDE/>
        <w:autoSpaceDN/>
        <w:adjustRightInd/>
        <w:spacing w:after="160" w:line="276" w:lineRule="auto"/>
        <w:contextualSpacing/>
        <w:jc w:val="both"/>
        <w:rPr>
          <w:b/>
          <w:color w:val="000000"/>
          <w:sz w:val="24"/>
          <w:szCs w:val="24"/>
        </w:rPr>
      </w:pPr>
      <w:r w:rsidRPr="00E238C7">
        <w:rPr>
          <w:b/>
          <w:color w:val="000000"/>
          <w:sz w:val="24"/>
          <w:szCs w:val="24"/>
        </w:rPr>
        <w:t>Программы учебных дисциплин, профессиональных модулей и практик</w:t>
      </w:r>
    </w:p>
    <w:p w:rsidR="00E238C7" w:rsidRPr="00E238C7" w:rsidRDefault="00E238C7" w:rsidP="00E238C7">
      <w:pPr>
        <w:widowControl/>
        <w:spacing w:line="276" w:lineRule="auto"/>
        <w:ind w:left="360"/>
        <w:contextualSpacing/>
        <w:jc w:val="both"/>
        <w:rPr>
          <w:b/>
          <w:color w:val="000000"/>
          <w:sz w:val="24"/>
          <w:szCs w:val="24"/>
        </w:rPr>
      </w:pPr>
    </w:p>
    <w:p w:rsidR="00E238C7" w:rsidRPr="00E238C7" w:rsidRDefault="00E238C7" w:rsidP="00E238C7">
      <w:pPr>
        <w:spacing w:line="276" w:lineRule="auto"/>
        <w:ind w:left="-851"/>
        <w:jc w:val="center"/>
        <w:rPr>
          <w:b/>
          <w:sz w:val="24"/>
          <w:szCs w:val="24"/>
        </w:rPr>
      </w:pPr>
      <w:bookmarkStart w:id="0" w:name="bookmark4"/>
      <w:r w:rsidRPr="00E238C7">
        <w:rPr>
          <w:b/>
          <w:sz w:val="24"/>
          <w:szCs w:val="24"/>
        </w:rPr>
        <w:t xml:space="preserve">ЧАСТНОЕ УЧРЕЖДЕНИЕ ПРОФЕССИОНАЛЬНОГО ОБРАЗОВАНИЯ </w:t>
      </w:r>
    </w:p>
    <w:p w:rsidR="00E238C7" w:rsidRPr="00E238C7" w:rsidRDefault="00E238C7" w:rsidP="00E238C7">
      <w:pPr>
        <w:spacing w:line="276" w:lineRule="auto"/>
        <w:ind w:left="-851"/>
        <w:jc w:val="center"/>
        <w:rPr>
          <w:b/>
          <w:sz w:val="24"/>
          <w:szCs w:val="24"/>
        </w:rPr>
      </w:pPr>
      <w:r w:rsidRPr="00E238C7">
        <w:rPr>
          <w:b/>
          <w:sz w:val="24"/>
          <w:szCs w:val="24"/>
        </w:rPr>
        <w:t>«ЭКОНОМИКО-ПРАВОВОЙ КОЛЛЕДЖ»</w:t>
      </w: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after="14" w:line="276" w:lineRule="auto"/>
        <w:ind w:left="-851"/>
        <w:rPr>
          <w:sz w:val="24"/>
          <w:szCs w:val="24"/>
        </w:rPr>
      </w:pPr>
    </w:p>
    <w:p w:rsidR="00E238C7" w:rsidRPr="00E238C7" w:rsidRDefault="00E238C7" w:rsidP="00E238C7">
      <w:pPr>
        <w:tabs>
          <w:tab w:val="center" w:pos="4687"/>
        </w:tabs>
        <w:spacing w:line="276" w:lineRule="auto"/>
        <w:ind w:left="5529" w:right="-20"/>
        <w:jc w:val="right"/>
        <w:rPr>
          <w:sz w:val="24"/>
          <w:szCs w:val="24"/>
        </w:rPr>
      </w:pPr>
      <w:r w:rsidRPr="00E238C7">
        <w:rPr>
          <w:sz w:val="24"/>
          <w:szCs w:val="24"/>
        </w:rPr>
        <w:t xml:space="preserve">                    УТВЕРЖДА</w:t>
      </w:r>
      <w:r w:rsidRPr="00E238C7">
        <w:rPr>
          <w:spacing w:val="-1"/>
          <w:sz w:val="24"/>
          <w:szCs w:val="24"/>
        </w:rPr>
        <w:t>Ю</w:t>
      </w:r>
      <w:r w:rsidRPr="00E238C7">
        <w:rPr>
          <w:sz w:val="24"/>
          <w:szCs w:val="24"/>
        </w:rPr>
        <w:t>:</w:t>
      </w:r>
    </w:p>
    <w:p w:rsidR="00E238C7" w:rsidRPr="00E238C7" w:rsidRDefault="00E238C7" w:rsidP="00E238C7">
      <w:pPr>
        <w:spacing w:line="276" w:lineRule="auto"/>
        <w:ind w:left="5529" w:right="-20"/>
        <w:jc w:val="right"/>
        <w:rPr>
          <w:sz w:val="24"/>
          <w:szCs w:val="24"/>
        </w:rPr>
      </w:pPr>
      <w:r w:rsidRPr="00E238C7">
        <w:rPr>
          <w:sz w:val="24"/>
          <w:szCs w:val="24"/>
        </w:rPr>
        <w:t xml:space="preserve">                  директор  ЧУПО</w:t>
      </w:r>
    </w:p>
    <w:p w:rsidR="00E238C7" w:rsidRPr="00E238C7" w:rsidRDefault="00E238C7" w:rsidP="00E238C7">
      <w:pPr>
        <w:spacing w:line="276" w:lineRule="auto"/>
        <w:ind w:right="-20"/>
        <w:jc w:val="right"/>
        <w:rPr>
          <w:sz w:val="24"/>
          <w:szCs w:val="24"/>
        </w:rPr>
      </w:pPr>
      <w:r w:rsidRPr="00E238C7">
        <w:rPr>
          <w:sz w:val="24"/>
          <w:szCs w:val="24"/>
        </w:rPr>
        <w:t xml:space="preserve">                                                                    «Экономико – правовой колледж»</w:t>
      </w:r>
    </w:p>
    <w:p w:rsidR="00E238C7" w:rsidRPr="00E238C7" w:rsidRDefault="00E238C7" w:rsidP="00E238C7">
      <w:pPr>
        <w:spacing w:line="276" w:lineRule="auto"/>
        <w:ind w:right="-20"/>
        <w:jc w:val="right"/>
        <w:rPr>
          <w:sz w:val="24"/>
          <w:szCs w:val="24"/>
        </w:rPr>
      </w:pPr>
      <w:r w:rsidRPr="00E238C7">
        <w:rPr>
          <w:sz w:val="24"/>
          <w:szCs w:val="24"/>
        </w:rPr>
        <w:t xml:space="preserve">                                                                    ___________к.ф.н. Р.А.Барзукаева</w:t>
      </w:r>
    </w:p>
    <w:p w:rsidR="00E238C7" w:rsidRPr="00E238C7" w:rsidRDefault="00E238C7" w:rsidP="00E238C7">
      <w:pPr>
        <w:spacing w:line="276" w:lineRule="auto"/>
        <w:ind w:left="5529" w:right="-20"/>
        <w:jc w:val="right"/>
        <w:rPr>
          <w:sz w:val="24"/>
          <w:szCs w:val="24"/>
        </w:rPr>
      </w:pPr>
      <w:r w:rsidRPr="00E238C7">
        <w:rPr>
          <w:sz w:val="24"/>
          <w:szCs w:val="24"/>
        </w:rPr>
        <w:t xml:space="preserve">          «</w:t>
      </w:r>
      <w:r w:rsidRPr="00E238C7">
        <w:rPr>
          <w:spacing w:val="69"/>
          <w:sz w:val="24"/>
          <w:szCs w:val="24"/>
          <w:u w:val="single"/>
        </w:rPr>
        <w:t xml:space="preserve">    </w:t>
      </w:r>
      <w:r w:rsidRPr="00E238C7">
        <w:rPr>
          <w:sz w:val="24"/>
          <w:szCs w:val="24"/>
        </w:rPr>
        <w:t xml:space="preserve">» </w:t>
      </w:r>
      <w:r w:rsidRPr="00E238C7">
        <w:rPr>
          <w:spacing w:val="69"/>
          <w:sz w:val="24"/>
          <w:szCs w:val="24"/>
          <w:u w:val="single"/>
        </w:rPr>
        <w:t xml:space="preserve"> </w:t>
      </w:r>
      <w:r w:rsidRPr="00E238C7">
        <w:rPr>
          <w:spacing w:val="2"/>
          <w:sz w:val="24"/>
          <w:szCs w:val="24"/>
          <w:u w:val="single"/>
        </w:rPr>
        <w:t xml:space="preserve">      </w:t>
      </w:r>
      <w:r w:rsidRPr="00E238C7">
        <w:rPr>
          <w:spacing w:val="69"/>
          <w:sz w:val="24"/>
          <w:szCs w:val="24"/>
          <w:u w:val="single"/>
        </w:rPr>
        <w:t xml:space="preserve"> </w:t>
      </w:r>
      <w:r w:rsidRPr="00E238C7">
        <w:rPr>
          <w:sz w:val="24"/>
          <w:szCs w:val="24"/>
        </w:rPr>
        <w:t>20____ г.</w:t>
      </w:r>
    </w:p>
    <w:p w:rsidR="00E238C7" w:rsidRPr="00E238C7" w:rsidRDefault="00E238C7" w:rsidP="00E238C7">
      <w:pPr>
        <w:spacing w:after="14" w:line="276" w:lineRule="auto"/>
        <w:ind w:left="-851"/>
        <w:jc w:val="right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overflowPunct w:val="0"/>
        <w:spacing w:line="276" w:lineRule="auto"/>
        <w:ind w:left="3527" w:right="1280" w:hanging="2819"/>
        <w:jc w:val="center"/>
        <w:rPr>
          <w:b/>
          <w:bCs/>
          <w:sz w:val="24"/>
          <w:szCs w:val="24"/>
        </w:rPr>
      </w:pPr>
      <w:r w:rsidRPr="00E238C7">
        <w:rPr>
          <w:b/>
          <w:bCs/>
          <w:sz w:val="24"/>
          <w:szCs w:val="24"/>
        </w:rPr>
        <w:t>РАБОЧАЯ ПРОГРАММА УЧЕБНОГО ПРЕДМЕТА</w:t>
      </w:r>
    </w:p>
    <w:p w:rsidR="00E238C7" w:rsidRPr="00E238C7" w:rsidRDefault="00E238C7" w:rsidP="00E238C7">
      <w:pPr>
        <w:widowControl/>
        <w:autoSpaceDE/>
        <w:autoSpaceDN/>
        <w:adjustRightInd/>
        <w:spacing w:before="240" w:line="276" w:lineRule="auto"/>
        <w:ind w:right="-20"/>
        <w:jc w:val="center"/>
        <w:rPr>
          <w:b/>
          <w:bCs/>
          <w:color w:val="000000"/>
          <w:sz w:val="24"/>
          <w:szCs w:val="24"/>
          <w:u w:val="single"/>
        </w:rPr>
      </w:pPr>
      <w:r w:rsidRPr="00E238C7">
        <w:rPr>
          <w:b/>
          <w:bCs/>
          <w:color w:val="000000"/>
          <w:sz w:val="24"/>
          <w:szCs w:val="24"/>
          <w:u w:val="single"/>
        </w:rPr>
        <w:t>ООП.01 РУССКИЙ ЯЗЫК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left="562" w:right="610" w:hanging="10"/>
        <w:jc w:val="center"/>
        <w:rPr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left="562" w:right="610" w:hanging="10"/>
        <w:jc w:val="center"/>
        <w:rPr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left="562" w:right="610" w:hanging="10"/>
        <w:jc w:val="center"/>
        <w:rPr>
          <w:sz w:val="24"/>
          <w:szCs w:val="24"/>
          <w:lang w:eastAsia="ar-SA"/>
        </w:rPr>
      </w:pPr>
      <w:r w:rsidRPr="00E238C7">
        <w:rPr>
          <w:b/>
          <w:sz w:val="24"/>
          <w:szCs w:val="24"/>
          <w:lang w:eastAsia="ar-SA"/>
        </w:rPr>
        <w:t>44.02.02. ПРЕПОДАВАНИЕ В НАЧАЛЬНЫХ КЛАССАХ</w:t>
      </w:r>
    </w:p>
    <w:p w:rsidR="00E238C7" w:rsidRPr="00E238C7" w:rsidRDefault="00961171" w:rsidP="00E238C7">
      <w:pPr>
        <w:pBdr>
          <w:top w:val="single" w:sz="4" w:space="1" w:color="auto"/>
        </w:pBd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(</w:t>
      </w:r>
      <w:r w:rsidR="00E238C7" w:rsidRPr="00E238C7">
        <w:rPr>
          <w:color w:val="0D0D0D"/>
          <w:sz w:val="24"/>
          <w:szCs w:val="24"/>
        </w:rPr>
        <w:t>специальность)</w:t>
      </w:r>
    </w:p>
    <w:p w:rsidR="00E238C7" w:rsidRPr="00E238C7" w:rsidRDefault="00E238C7" w:rsidP="00E238C7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E238C7" w:rsidRPr="00E238C7" w:rsidRDefault="00E238C7" w:rsidP="00E238C7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E238C7" w:rsidRPr="00E238C7" w:rsidRDefault="00E238C7" w:rsidP="00E238C7">
      <w:pPr>
        <w:pBdr>
          <w:bottom w:val="single" w:sz="4" w:space="1" w:color="auto"/>
        </w:pBdr>
        <w:spacing w:after="10" w:line="276" w:lineRule="auto"/>
        <w:jc w:val="center"/>
        <w:rPr>
          <w:b/>
          <w:color w:val="0D0D0D"/>
          <w:sz w:val="24"/>
          <w:szCs w:val="24"/>
        </w:rPr>
      </w:pPr>
      <w:r w:rsidRPr="00E238C7">
        <w:rPr>
          <w:b/>
          <w:color w:val="0D0D0D"/>
          <w:sz w:val="24"/>
          <w:szCs w:val="24"/>
        </w:rPr>
        <w:t>основное общее образование</w:t>
      </w:r>
    </w:p>
    <w:p w:rsidR="00E238C7" w:rsidRPr="00E238C7" w:rsidRDefault="00E238C7" w:rsidP="00E238C7">
      <w:pPr>
        <w:spacing w:line="276" w:lineRule="auto"/>
        <w:ind w:right="-2"/>
        <w:jc w:val="center"/>
        <w:rPr>
          <w:sz w:val="24"/>
          <w:szCs w:val="24"/>
        </w:rPr>
      </w:pPr>
      <w:r w:rsidRPr="00E238C7">
        <w:rPr>
          <w:sz w:val="24"/>
          <w:szCs w:val="24"/>
        </w:rPr>
        <w:t>(уровень образования: среднее общее образование, основное общее образование)</w:t>
      </w: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pBdr>
          <w:bottom w:val="single" w:sz="4" w:space="1" w:color="auto"/>
        </w:pBd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pBdr>
          <w:bottom w:val="single" w:sz="4" w:space="1" w:color="auto"/>
        </w:pBdr>
        <w:spacing w:line="276" w:lineRule="auto"/>
        <w:jc w:val="center"/>
        <w:rPr>
          <w:b/>
          <w:sz w:val="24"/>
          <w:szCs w:val="24"/>
        </w:rPr>
      </w:pPr>
      <w:r w:rsidRPr="00E238C7">
        <w:rPr>
          <w:b/>
          <w:sz w:val="24"/>
          <w:szCs w:val="24"/>
        </w:rPr>
        <w:t>очная</w:t>
      </w: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  <w:r w:rsidRPr="00E238C7">
        <w:rPr>
          <w:sz w:val="24"/>
          <w:szCs w:val="24"/>
        </w:rPr>
        <w:t>(форма обучения)</w:t>
      </w: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ind w:firstLine="709"/>
        <w:jc w:val="both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ind w:firstLine="709"/>
        <w:jc w:val="both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ind w:firstLine="709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Рабочая программа разработана на основе Федерального государственного стандарта среднего профессионального образования по специальности 44.02.02. Преподавание в начальных классах, утвержденного приказом Министерства образования и науки РФ от 27.10.2014г. № 1353 и Федерального государственного образовательного стандарта среднего общего образования, утвержденного  приказом Министерства образования и науки РФ от 17 мая 2012г.  № 413., с изменениями и дополнениями от 31.12.2015г.,29.06.2017г., 24.09.2020г., 11.12.2020г. в соответствии с:</w:t>
      </w:r>
    </w:p>
    <w:p w:rsidR="00E238C7" w:rsidRPr="00E238C7" w:rsidRDefault="00E238C7" w:rsidP="00E238C7">
      <w:pPr>
        <w:spacing w:line="276" w:lineRule="auto"/>
        <w:ind w:firstLine="720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- рекомендациями по организации получения среднего общего  образования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E238C7" w:rsidRDefault="00E238C7" w:rsidP="00E238C7">
      <w:pPr>
        <w:spacing w:line="276" w:lineRule="auto"/>
        <w:ind w:firstLine="720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- </w:t>
      </w:r>
      <w:r w:rsidRPr="00E238C7">
        <w:rPr>
          <w:iCs/>
          <w:sz w:val="24"/>
          <w:szCs w:val="24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E238C7">
        <w:rPr>
          <w:sz w:val="24"/>
          <w:szCs w:val="24"/>
        </w:rPr>
        <w:t>«</w:t>
      </w:r>
      <w:r w:rsidRPr="00E238C7">
        <w:rPr>
          <w:iCs/>
          <w:sz w:val="24"/>
          <w:szCs w:val="24"/>
        </w:rPr>
        <w:t>Федеральный институт развития образования</w:t>
      </w:r>
      <w:r w:rsidRPr="00E238C7">
        <w:rPr>
          <w:sz w:val="24"/>
          <w:szCs w:val="24"/>
        </w:rPr>
        <w:t>» (</w:t>
      </w:r>
      <w:r w:rsidRPr="00E238C7">
        <w:rPr>
          <w:iCs/>
          <w:sz w:val="24"/>
          <w:szCs w:val="24"/>
        </w:rPr>
        <w:t xml:space="preserve">ФГАУ </w:t>
      </w:r>
      <w:r w:rsidRPr="00E238C7">
        <w:rPr>
          <w:sz w:val="24"/>
          <w:szCs w:val="24"/>
        </w:rPr>
        <w:t>«</w:t>
      </w:r>
      <w:r w:rsidRPr="00E238C7">
        <w:rPr>
          <w:iCs/>
          <w:sz w:val="24"/>
          <w:szCs w:val="24"/>
        </w:rPr>
        <w:t>ФИРО</w:t>
      </w:r>
      <w:r w:rsidRPr="00E238C7">
        <w:rPr>
          <w:sz w:val="24"/>
          <w:szCs w:val="24"/>
        </w:rPr>
        <w:t xml:space="preserve">») </w:t>
      </w:r>
      <w:r w:rsidRPr="00E238C7">
        <w:rPr>
          <w:iCs/>
          <w:sz w:val="24"/>
          <w:szCs w:val="24"/>
        </w:rPr>
        <w:t xml:space="preserve">Протокол № 3 от 21 июля 2015 г. Регистрационный номер рецензии 381  от 23 июля 2015 г. ФГАУ </w:t>
      </w:r>
      <w:r w:rsidRPr="00E238C7">
        <w:rPr>
          <w:sz w:val="24"/>
          <w:szCs w:val="24"/>
        </w:rPr>
        <w:t>«</w:t>
      </w:r>
      <w:r w:rsidRPr="00E238C7">
        <w:rPr>
          <w:iCs/>
          <w:sz w:val="24"/>
          <w:szCs w:val="24"/>
        </w:rPr>
        <w:t>ФИРО</w:t>
      </w:r>
      <w:r w:rsidRPr="00E238C7">
        <w:rPr>
          <w:sz w:val="24"/>
          <w:szCs w:val="24"/>
        </w:rPr>
        <w:t>»;</w:t>
      </w:r>
    </w:p>
    <w:p w:rsidR="00AF229B" w:rsidRPr="00E238C7" w:rsidRDefault="00AF229B" w:rsidP="00AF229B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AF229B">
        <w:rPr>
          <w:sz w:val="24"/>
          <w:szCs w:val="24"/>
        </w:rPr>
        <w:t>- решение  федерального учебно-методического объединения по общему образованию, протокол  от 28 июня 2016 г. № 2/16-з</w:t>
      </w:r>
      <w:r>
        <w:rPr>
          <w:sz w:val="24"/>
          <w:szCs w:val="24"/>
        </w:rPr>
        <w:t>;</w:t>
      </w:r>
    </w:p>
    <w:p w:rsidR="00E238C7" w:rsidRPr="00E238C7" w:rsidRDefault="00E238C7" w:rsidP="00E238C7">
      <w:pPr>
        <w:spacing w:before="120" w:line="276" w:lineRule="auto"/>
        <w:ind w:firstLine="709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E238C7" w:rsidRPr="00E238C7" w:rsidRDefault="00E238C7" w:rsidP="00E238C7">
      <w:pPr>
        <w:widowControl/>
        <w:spacing w:line="276" w:lineRule="auto"/>
        <w:ind w:left="-108" w:firstLine="708"/>
        <w:jc w:val="both"/>
        <w:rPr>
          <w:sz w:val="24"/>
          <w:szCs w:val="24"/>
        </w:r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Организация-разработчик: 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E238C7">
        <w:rPr>
          <w:sz w:val="24"/>
          <w:szCs w:val="24"/>
        </w:rPr>
        <w:t>ЧУПО «Экономико – правовой колледж»</w:t>
      </w: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Разработчики: </w:t>
      </w: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E238C7">
        <w:rPr>
          <w:sz w:val="24"/>
          <w:szCs w:val="24"/>
        </w:rPr>
        <w:t xml:space="preserve">М.М. Мукаева  преподаватель  ЧУПО «Экономико-правовой колледж» </w:t>
      </w: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  <w:vertAlign w:val="superscript"/>
        </w:rPr>
      </w:pPr>
    </w:p>
    <w:p w:rsidR="00E238C7" w:rsidRPr="00E238C7" w:rsidRDefault="00E238C7" w:rsidP="00E238C7">
      <w:pPr>
        <w:tabs>
          <w:tab w:val="left" w:pos="6420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Программа одобрена на заседании ПЦК общеобразовательных дисциплин </w:t>
      </w:r>
    </w:p>
    <w:p w:rsidR="008172CF" w:rsidRPr="008172CF" w:rsidRDefault="008172CF" w:rsidP="00817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8172CF">
        <w:rPr>
          <w:sz w:val="24"/>
          <w:szCs w:val="24"/>
        </w:rPr>
        <w:t>протокол № ___от _________ 20____ г.</w:t>
      </w:r>
    </w:p>
    <w:p w:rsidR="00E238C7" w:rsidRPr="00E238C7" w:rsidRDefault="00E238C7" w:rsidP="00E238C7">
      <w:pPr>
        <w:widowControl/>
        <w:suppressAutoHyphens/>
        <w:autoSpaceDE/>
        <w:autoSpaceDN/>
        <w:adjustRightInd/>
        <w:spacing w:line="276" w:lineRule="auto"/>
        <w:ind w:right="-20"/>
        <w:rPr>
          <w:color w:val="000000"/>
          <w:sz w:val="24"/>
          <w:szCs w:val="24"/>
        </w:rPr>
      </w:pPr>
      <w:r w:rsidRPr="00E238C7">
        <w:rPr>
          <w:color w:val="000000"/>
          <w:sz w:val="24"/>
          <w:szCs w:val="24"/>
        </w:rPr>
        <w:t>Председатель</w:t>
      </w:r>
      <w:r w:rsidRPr="00E238C7">
        <w:rPr>
          <w:color w:val="000000"/>
          <w:spacing w:val="1"/>
          <w:sz w:val="24"/>
          <w:szCs w:val="24"/>
        </w:rPr>
        <w:t xml:space="preserve"> </w:t>
      </w:r>
      <w:r w:rsidRPr="00E238C7">
        <w:rPr>
          <w:color w:val="000000"/>
          <w:sz w:val="24"/>
          <w:szCs w:val="24"/>
        </w:rPr>
        <w:t>ПЦК</w:t>
      </w:r>
      <w:r w:rsidRPr="00E238C7">
        <w:rPr>
          <w:color w:val="000000"/>
          <w:spacing w:val="1"/>
          <w:sz w:val="24"/>
          <w:szCs w:val="24"/>
        </w:rPr>
        <w:t xml:space="preserve"> </w:t>
      </w:r>
      <w:r w:rsidRPr="00E238C7">
        <w:rPr>
          <w:b/>
          <w:sz w:val="24"/>
          <w:szCs w:val="24"/>
        </w:rPr>
        <w:t>____________/</w:t>
      </w:r>
      <w:r w:rsidR="006F37CA">
        <w:rPr>
          <w:sz w:val="24"/>
          <w:szCs w:val="24"/>
          <w:u w:val="single"/>
        </w:rPr>
        <w:t xml:space="preserve"> М.Д.Д</w:t>
      </w:r>
      <w:r w:rsidRPr="00E238C7">
        <w:rPr>
          <w:sz w:val="24"/>
          <w:szCs w:val="24"/>
          <w:u w:val="single"/>
        </w:rPr>
        <w:t>енисултанова /</w:t>
      </w:r>
    </w:p>
    <w:bookmarkEnd w:id="0"/>
    <w:p w:rsidR="00E238C7" w:rsidRPr="00E238C7" w:rsidRDefault="00E238C7" w:rsidP="00E238C7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76" w:lineRule="auto"/>
        <w:outlineLvl w:val="0"/>
        <w:rPr>
          <w:b/>
          <w:color w:val="1D1B11"/>
          <w:sz w:val="24"/>
          <w:szCs w:val="24"/>
          <w:lang w:val="x-none" w:eastAsia="x-none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  <w:lang w:val="x-none"/>
        </w:rPr>
      </w:pPr>
    </w:p>
    <w:p w:rsidR="00E238C7" w:rsidRPr="00E238C7" w:rsidRDefault="00E238C7" w:rsidP="00AF229B">
      <w:pPr>
        <w:spacing w:line="276" w:lineRule="auto"/>
        <w:rPr>
          <w:b/>
          <w:bCs/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b/>
          <w:bCs/>
          <w:sz w:val="24"/>
          <w:szCs w:val="24"/>
        </w:rPr>
      </w:pPr>
    </w:p>
    <w:p w:rsidR="00E238C7" w:rsidRPr="00E238C7" w:rsidRDefault="00E238C7" w:rsidP="00E238C7">
      <w:pPr>
        <w:spacing w:line="276" w:lineRule="auto"/>
        <w:jc w:val="center"/>
        <w:rPr>
          <w:b/>
          <w:bCs/>
          <w:sz w:val="24"/>
          <w:szCs w:val="24"/>
        </w:rPr>
      </w:pPr>
      <w:r w:rsidRPr="00E238C7">
        <w:rPr>
          <w:b/>
          <w:bCs/>
          <w:sz w:val="24"/>
          <w:szCs w:val="24"/>
        </w:rPr>
        <w:t>СОДЕРЖАНИЕ</w:t>
      </w:r>
    </w:p>
    <w:p w:rsidR="00E238C7" w:rsidRPr="00E238C7" w:rsidRDefault="00E238C7" w:rsidP="00E238C7">
      <w:pPr>
        <w:spacing w:line="276" w:lineRule="auto"/>
        <w:jc w:val="center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  <w:r w:rsidRPr="00E238C7">
        <w:rPr>
          <w:sz w:val="24"/>
          <w:szCs w:val="24"/>
        </w:rPr>
        <w:t>1.</w:t>
      </w:r>
      <w:r w:rsidRPr="00E238C7">
        <w:rPr>
          <w:spacing w:val="-12"/>
          <w:sz w:val="24"/>
          <w:szCs w:val="24"/>
        </w:rPr>
        <w:t xml:space="preserve"> ПЛАНИРУЕМЫЕ </w:t>
      </w:r>
      <w:r w:rsidRPr="00E238C7">
        <w:rPr>
          <w:sz w:val="24"/>
          <w:szCs w:val="24"/>
        </w:rPr>
        <w:t>РЕЗУЛ</w:t>
      </w:r>
      <w:r w:rsidRPr="00E238C7">
        <w:rPr>
          <w:spacing w:val="-1"/>
          <w:sz w:val="24"/>
          <w:szCs w:val="24"/>
        </w:rPr>
        <w:t>Ь</w:t>
      </w:r>
      <w:r w:rsidRPr="00E238C7">
        <w:rPr>
          <w:sz w:val="24"/>
          <w:szCs w:val="24"/>
        </w:rPr>
        <w:t>ТАТЫ ОСВОЕНИЯ</w:t>
      </w:r>
      <w:r w:rsidRPr="00E238C7">
        <w:rPr>
          <w:spacing w:val="-1"/>
          <w:sz w:val="24"/>
          <w:szCs w:val="24"/>
        </w:rPr>
        <w:t xml:space="preserve"> </w:t>
      </w:r>
      <w:r w:rsidRPr="00E238C7">
        <w:rPr>
          <w:sz w:val="24"/>
          <w:szCs w:val="24"/>
        </w:rPr>
        <w:t>УЧЕБНОГО ПРЕДМЕТА</w:t>
      </w: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  <w:r w:rsidRPr="00E238C7">
        <w:rPr>
          <w:sz w:val="24"/>
          <w:szCs w:val="24"/>
        </w:rPr>
        <w:t xml:space="preserve"> 2.</w:t>
      </w:r>
      <w:r w:rsidRPr="00E238C7">
        <w:rPr>
          <w:spacing w:val="-12"/>
          <w:sz w:val="24"/>
          <w:szCs w:val="24"/>
        </w:rPr>
        <w:t xml:space="preserve"> СТРУКТУРА И </w:t>
      </w:r>
      <w:r w:rsidRPr="00E238C7">
        <w:rPr>
          <w:sz w:val="24"/>
          <w:szCs w:val="24"/>
        </w:rPr>
        <w:t>СОДЕ</w:t>
      </w:r>
      <w:r w:rsidRPr="00E238C7">
        <w:rPr>
          <w:spacing w:val="-1"/>
          <w:sz w:val="24"/>
          <w:szCs w:val="24"/>
        </w:rPr>
        <w:t>Р</w:t>
      </w:r>
      <w:r w:rsidRPr="00E238C7">
        <w:rPr>
          <w:sz w:val="24"/>
          <w:szCs w:val="24"/>
        </w:rPr>
        <w:t>ЖАНИЕ УЧЕБНОГО ПРЕДМЕТА</w:t>
      </w: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  <w:r w:rsidRPr="00E238C7">
        <w:rPr>
          <w:sz w:val="24"/>
          <w:szCs w:val="24"/>
        </w:rPr>
        <w:t xml:space="preserve"> 3.</w:t>
      </w:r>
      <w:r w:rsidRPr="00E238C7">
        <w:rPr>
          <w:spacing w:val="-12"/>
          <w:sz w:val="24"/>
          <w:szCs w:val="24"/>
        </w:rPr>
        <w:t xml:space="preserve"> </w:t>
      </w:r>
      <w:r w:rsidRPr="00E238C7">
        <w:rPr>
          <w:sz w:val="24"/>
          <w:szCs w:val="24"/>
        </w:rPr>
        <w:t>ТЕМАТИЧЕСКОЕ</w:t>
      </w:r>
      <w:r w:rsidRPr="00E238C7">
        <w:rPr>
          <w:spacing w:val="-2"/>
          <w:sz w:val="24"/>
          <w:szCs w:val="24"/>
        </w:rPr>
        <w:t xml:space="preserve"> </w:t>
      </w:r>
      <w:r w:rsidRPr="00E238C7">
        <w:rPr>
          <w:sz w:val="24"/>
          <w:szCs w:val="24"/>
        </w:rPr>
        <w:t>ПЛАНИРОВ</w:t>
      </w:r>
      <w:r w:rsidRPr="00E238C7">
        <w:rPr>
          <w:spacing w:val="1"/>
          <w:sz w:val="24"/>
          <w:szCs w:val="24"/>
        </w:rPr>
        <w:t>А</w:t>
      </w:r>
      <w:r w:rsidRPr="00E238C7">
        <w:rPr>
          <w:sz w:val="24"/>
          <w:szCs w:val="24"/>
        </w:rPr>
        <w:t>НИЕ</w:t>
      </w: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E238C7" w:rsidRDefault="00E238C7" w:rsidP="003E12A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6F37CA" w:rsidRDefault="006F37CA" w:rsidP="003E12A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6F37CA" w:rsidRPr="00E238C7" w:rsidRDefault="006F37CA" w:rsidP="003E12A4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  <w:bookmarkStart w:id="1" w:name="_GoBack"/>
      <w:bookmarkEnd w:id="1"/>
    </w:p>
    <w:p w:rsidR="00E238C7" w:rsidRPr="00E238C7" w:rsidRDefault="00E238C7" w:rsidP="003E12A4">
      <w:pPr>
        <w:widowControl/>
        <w:numPr>
          <w:ilvl w:val="0"/>
          <w:numId w:val="4"/>
        </w:numPr>
        <w:overflowPunct w:val="0"/>
        <w:autoSpaceDE/>
        <w:autoSpaceDN/>
        <w:adjustRightInd/>
        <w:spacing w:after="160" w:line="276" w:lineRule="auto"/>
        <w:ind w:left="0" w:firstLine="567"/>
        <w:contextualSpacing/>
        <w:jc w:val="center"/>
        <w:rPr>
          <w:sz w:val="24"/>
          <w:szCs w:val="24"/>
        </w:rPr>
      </w:pPr>
      <w:r w:rsidRPr="00E238C7">
        <w:rPr>
          <w:b/>
          <w:bCs/>
          <w:sz w:val="24"/>
          <w:szCs w:val="24"/>
        </w:rPr>
        <w:lastRenderedPageBreak/>
        <w:t>ПЛАНИРУЕМЫЕ РЕЗУЛЬТАТЫ ОСВОЕНИЯ УЧЕБНОГО ПРЕДМЕТА</w:t>
      </w:r>
    </w:p>
    <w:p w:rsidR="00E238C7" w:rsidRPr="00E238C7" w:rsidRDefault="00E238C7" w:rsidP="00E238C7">
      <w:pPr>
        <w:overflowPunct w:val="0"/>
        <w:spacing w:line="276" w:lineRule="auto"/>
        <w:ind w:firstLine="567"/>
        <w:contextualSpacing/>
        <w:jc w:val="both"/>
        <w:rPr>
          <w:b/>
          <w:bCs/>
          <w:sz w:val="24"/>
          <w:szCs w:val="24"/>
        </w:rPr>
      </w:pPr>
    </w:p>
    <w:p w:rsidR="00E238C7" w:rsidRPr="00E238C7" w:rsidRDefault="00E238C7" w:rsidP="00E238C7">
      <w:pPr>
        <w:overflowPunct w:val="0"/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E238C7">
        <w:rPr>
          <w:b/>
          <w:bCs/>
          <w:sz w:val="24"/>
          <w:szCs w:val="24"/>
        </w:rPr>
        <w:t xml:space="preserve">    </w:t>
      </w:r>
      <w:r w:rsidRPr="00E238C7">
        <w:rPr>
          <w:sz w:val="24"/>
          <w:szCs w:val="24"/>
        </w:rPr>
        <w:t xml:space="preserve">Освоение содержания учебного предмета ООП 01. «Русский язык» обеспечивает достижение студентами следующих </w:t>
      </w:r>
      <w:r w:rsidRPr="00E238C7">
        <w:rPr>
          <w:b/>
          <w:bCs/>
          <w:sz w:val="24"/>
          <w:szCs w:val="24"/>
        </w:rPr>
        <w:t>результатов:</w:t>
      </w:r>
    </w:p>
    <w:p w:rsidR="00E238C7" w:rsidRPr="00E238C7" w:rsidRDefault="00E238C7" w:rsidP="00E238C7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Symbol"/>
          <w:sz w:val="24"/>
          <w:szCs w:val="24"/>
        </w:rPr>
      </w:pPr>
      <w:r w:rsidRPr="00E238C7">
        <w:rPr>
          <w:rFonts w:eastAsia="Arial"/>
          <w:sz w:val="24"/>
          <w:szCs w:val="24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E238C7" w:rsidRPr="00E238C7" w:rsidRDefault="00E238C7" w:rsidP="00E238C7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Symbol"/>
          <w:sz w:val="24"/>
          <w:szCs w:val="24"/>
        </w:rPr>
      </w:pPr>
      <w:r w:rsidRPr="00E238C7">
        <w:rPr>
          <w:rFonts w:eastAsia="Arial"/>
          <w:sz w:val="24"/>
          <w:szCs w:val="24"/>
        </w:rPr>
        <w:t>- формирование функциональной грамотности и всех видов компетенций (языковой, лингвистической (языковедческой), коммуникативной, культуроведческой);</w:t>
      </w:r>
    </w:p>
    <w:p w:rsidR="00E238C7" w:rsidRPr="00E238C7" w:rsidRDefault="00E238C7" w:rsidP="00E238C7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Symbol"/>
          <w:sz w:val="24"/>
          <w:szCs w:val="24"/>
        </w:rPr>
      </w:pPr>
      <w:r w:rsidRPr="00E238C7">
        <w:rPr>
          <w:rFonts w:eastAsia="Arial"/>
          <w:sz w:val="24"/>
          <w:szCs w:val="24"/>
        </w:rPr>
        <w:t>- 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E238C7" w:rsidRPr="00E238C7" w:rsidRDefault="00E238C7" w:rsidP="00E238C7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Symbol"/>
          <w:sz w:val="24"/>
          <w:szCs w:val="24"/>
        </w:rPr>
      </w:pPr>
      <w:r w:rsidRPr="00E238C7">
        <w:rPr>
          <w:rFonts w:eastAsia="Arial"/>
          <w:sz w:val="24"/>
          <w:szCs w:val="24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  <w:r w:rsidRPr="00E238C7">
        <w:rPr>
          <w:rFonts w:eastAsia="Symbol"/>
          <w:sz w:val="24"/>
          <w:szCs w:val="24"/>
        </w:rPr>
        <w:t xml:space="preserve"> </w:t>
      </w:r>
      <w:r w:rsidRPr="00E238C7">
        <w:rPr>
          <w:color w:val="000000"/>
          <w:sz w:val="24"/>
          <w:szCs w:val="24"/>
        </w:rPr>
        <w:t>Освоение содержания учебного предмета Русский язык обеспечивает достижение студентами следующих </w:t>
      </w:r>
      <w:r w:rsidRPr="00E238C7">
        <w:rPr>
          <w:b/>
          <w:bCs/>
          <w:color w:val="000000"/>
          <w:sz w:val="24"/>
          <w:szCs w:val="24"/>
        </w:rPr>
        <w:t>результатов:</w:t>
      </w:r>
    </w:p>
    <w:p w:rsidR="00E238C7" w:rsidRPr="00E238C7" w:rsidRDefault="00E238C7" w:rsidP="00E238C7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"/>
          <w:b/>
          <w:bCs/>
          <w:iCs/>
          <w:sz w:val="24"/>
          <w:szCs w:val="24"/>
        </w:rPr>
        <w:t>личностных</w:t>
      </w:r>
      <w:r w:rsidRPr="00E238C7">
        <w:rPr>
          <w:rFonts w:eastAsia="Arial"/>
          <w:b/>
          <w:bCs/>
          <w:sz w:val="24"/>
          <w:szCs w:val="24"/>
        </w:rPr>
        <w:t>: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понимание роли родного языка как основы успешной социализации личности;</w:t>
      </w:r>
    </w:p>
    <w:p w:rsidR="00E238C7" w:rsidRPr="00E238C7" w:rsidRDefault="00E238C7" w:rsidP="00E238C7">
      <w:pPr>
        <w:tabs>
          <w:tab w:val="left" w:pos="426"/>
        </w:tabs>
        <w:spacing w:line="276" w:lineRule="auto"/>
        <w:ind w:firstLine="567"/>
        <w:jc w:val="both"/>
        <w:rPr>
          <w:rFonts w:eastAsia="Arial"/>
          <w:sz w:val="24"/>
          <w:szCs w:val="24"/>
        </w:rPr>
      </w:pPr>
      <w:r w:rsidRPr="00E238C7">
        <w:rPr>
          <w:rFonts w:eastAsia="Arial"/>
          <w:sz w:val="24"/>
          <w:szCs w:val="24"/>
        </w:rPr>
        <w:t>осознание эстетической ценности, потребности сохранить чистоту русского</w:t>
      </w:r>
      <w:r w:rsidRPr="00E238C7">
        <w:rPr>
          <w:rFonts w:eastAsia="Symbol"/>
          <w:sz w:val="24"/>
          <w:szCs w:val="24"/>
        </w:rPr>
        <w:t xml:space="preserve"> </w:t>
      </w:r>
      <w:r w:rsidRPr="00E238C7">
        <w:rPr>
          <w:rFonts w:eastAsia="Arial"/>
          <w:sz w:val="24"/>
          <w:szCs w:val="24"/>
        </w:rPr>
        <w:t>языка как явления национальной культуры;</w:t>
      </w:r>
    </w:p>
    <w:p w:rsidR="00E238C7" w:rsidRPr="00E238C7" w:rsidRDefault="00E238C7" w:rsidP="00E238C7">
      <w:pPr>
        <w:tabs>
          <w:tab w:val="left" w:pos="1276"/>
        </w:tabs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238C7" w:rsidRPr="00E238C7" w:rsidRDefault="00E238C7" w:rsidP="00E238C7">
      <w:pPr>
        <w:tabs>
          <w:tab w:val="left" w:pos="284"/>
        </w:tabs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rFonts w:eastAsia="Aria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left="284" w:firstLine="283"/>
        <w:contextualSpacing/>
        <w:jc w:val="both"/>
        <w:rPr>
          <w:i/>
          <w:sz w:val="24"/>
          <w:szCs w:val="24"/>
        </w:rPr>
      </w:pPr>
      <w:r w:rsidRPr="00E238C7">
        <w:rPr>
          <w:i/>
          <w:sz w:val="24"/>
          <w:szCs w:val="24"/>
        </w:rPr>
        <w:t xml:space="preserve"> для глухих, слабослышащих, позднооглохших обучающихся: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E238C7">
        <w:rPr>
          <w:sz w:val="24"/>
          <w:szCs w:val="24"/>
        </w:rPr>
        <w:t>-способность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E238C7" w:rsidRPr="00E238C7" w:rsidRDefault="00E238C7" w:rsidP="00E238C7">
      <w:pPr>
        <w:widowControl/>
        <w:tabs>
          <w:tab w:val="left" w:pos="1418"/>
        </w:tabs>
        <w:autoSpaceDE/>
        <w:autoSpaceDN/>
        <w:adjustRightInd/>
        <w:spacing w:line="276" w:lineRule="auto"/>
        <w:ind w:firstLine="567"/>
        <w:contextualSpacing/>
        <w:jc w:val="both"/>
        <w:rPr>
          <w:i/>
          <w:sz w:val="24"/>
          <w:szCs w:val="24"/>
        </w:rPr>
      </w:pPr>
      <w:r w:rsidRPr="00E238C7">
        <w:rPr>
          <w:i/>
          <w:sz w:val="24"/>
          <w:szCs w:val="24"/>
        </w:rPr>
        <w:t>для обучающихся с нарушениями опорно-двигательного аппарата: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E238C7">
        <w:rPr>
          <w:sz w:val="24"/>
          <w:szCs w:val="24"/>
        </w:rPr>
        <w:t>-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E238C7" w:rsidRPr="00E238C7" w:rsidRDefault="00E238C7" w:rsidP="00E238C7">
      <w:pPr>
        <w:widowControl/>
        <w:tabs>
          <w:tab w:val="left" w:pos="1418"/>
        </w:tabs>
        <w:autoSpaceDE/>
        <w:autoSpaceDN/>
        <w:adjustRightInd/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E238C7">
        <w:rPr>
          <w:sz w:val="24"/>
          <w:szCs w:val="24"/>
        </w:rPr>
        <w:t>-способность к осмыслению и дифференциации картины мира, ее временно-пространственной организации;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E238C7">
        <w:rPr>
          <w:sz w:val="24"/>
          <w:szCs w:val="24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left="284" w:firstLine="283"/>
        <w:contextualSpacing/>
        <w:jc w:val="both"/>
        <w:rPr>
          <w:sz w:val="24"/>
          <w:szCs w:val="24"/>
        </w:rPr>
      </w:pPr>
      <w:r w:rsidRPr="00E238C7">
        <w:rPr>
          <w:i/>
          <w:sz w:val="24"/>
          <w:szCs w:val="24"/>
        </w:rPr>
        <w:lastRenderedPageBreak/>
        <w:t>для обучающихся с расстройствами аутистического спектра</w:t>
      </w:r>
      <w:r w:rsidRPr="00E238C7">
        <w:rPr>
          <w:sz w:val="24"/>
          <w:szCs w:val="24"/>
        </w:rPr>
        <w:t xml:space="preserve">: 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left="284" w:firstLine="283"/>
        <w:contextualSpacing/>
        <w:jc w:val="both"/>
        <w:rPr>
          <w:sz w:val="24"/>
          <w:szCs w:val="24"/>
        </w:rPr>
      </w:pPr>
      <w:r w:rsidRPr="00E238C7">
        <w:rPr>
          <w:sz w:val="24"/>
          <w:szCs w:val="24"/>
        </w:rPr>
        <w:t>-формирование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E238C7" w:rsidRPr="00E238C7" w:rsidRDefault="00E238C7" w:rsidP="00E238C7">
      <w:pPr>
        <w:widowControl/>
        <w:tabs>
          <w:tab w:val="left" w:pos="919"/>
        </w:tabs>
        <w:autoSpaceDE/>
        <w:autoSpaceDN/>
        <w:adjustRightInd/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E238C7">
        <w:rPr>
          <w:sz w:val="24"/>
          <w:szCs w:val="24"/>
        </w:rPr>
        <w:t>-знание своих предпочтений (ограничений) в бытовой сфере и сфере интересов;</w:t>
      </w:r>
    </w:p>
    <w:p w:rsidR="00E238C7" w:rsidRPr="00E238C7" w:rsidRDefault="00E238C7" w:rsidP="00E238C7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"/>
          <w:b/>
          <w:bCs/>
          <w:iCs/>
          <w:sz w:val="24"/>
          <w:szCs w:val="24"/>
        </w:rPr>
        <w:t>метапредметных</w:t>
      </w:r>
      <w:r w:rsidRPr="00E238C7">
        <w:rPr>
          <w:rFonts w:eastAsia="Arial"/>
          <w:b/>
          <w:bCs/>
          <w:sz w:val="24"/>
          <w:szCs w:val="24"/>
        </w:rPr>
        <w:t>: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владение всеми видами речевой деятельности: аудированием, чтением (пониманием), говорением, письмом;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овладение нормами речевого поведения в различных ситуациях межличностного и межкультурного общения;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</w:t>
      </w:r>
      <w:r w:rsidRPr="00E238C7">
        <w:rPr>
          <w:rFonts w:eastAsia="Arial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238C7" w:rsidRPr="00E238C7" w:rsidRDefault="00E238C7" w:rsidP="00E238C7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E238C7" w:rsidRPr="00E238C7" w:rsidRDefault="00E238C7" w:rsidP="00E238C7">
      <w:pPr>
        <w:widowControl/>
        <w:tabs>
          <w:tab w:val="left" w:pos="426"/>
        </w:tabs>
        <w:autoSpaceDE/>
        <w:autoSpaceDN/>
        <w:adjustRightInd/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"/>
          <w:b/>
          <w:bCs/>
          <w:iCs/>
          <w:sz w:val="24"/>
          <w:szCs w:val="24"/>
        </w:rPr>
        <w:t>предметных</w:t>
      </w:r>
      <w:r w:rsidRPr="00E238C7">
        <w:rPr>
          <w:rFonts w:eastAsia="Arial"/>
          <w:b/>
          <w:bCs/>
          <w:sz w:val="24"/>
          <w:szCs w:val="24"/>
        </w:rPr>
        <w:t>:</w:t>
      </w:r>
    </w:p>
    <w:p w:rsidR="00E238C7" w:rsidRPr="00E238C7" w:rsidRDefault="00E238C7" w:rsidP="00E238C7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сформированность понятий о нормах русского литературного языка и применение знаний о них в речевой практике;</w:t>
      </w:r>
    </w:p>
    <w:p w:rsidR="00E238C7" w:rsidRPr="00E238C7" w:rsidRDefault="00E238C7" w:rsidP="00E238C7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>-  с</w:t>
      </w:r>
      <w:r w:rsidRPr="00E238C7">
        <w:rPr>
          <w:rFonts w:eastAsia="Arial"/>
          <w:sz w:val="24"/>
          <w:szCs w:val="24"/>
        </w:rPr>
        <w:t>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E238C7" w:rsidRPr="00E238C7" w:rsidRDefault="00E238C7" w:rsidP="00E238C7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владение навыками самоанализа и самооценки на основе наблюдений за собственной речью;</w:t>
      </w:r>
    </w:p>
    <w:p w:rsidR="00E238C7" w:rsidRPr="00E238C7" w:rsidRDefault="00E238C7" w:rsidP="00E238C7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E238C7" w:rsidRPr="00E238C7" w:rsidRDefault="00E238C7" w:rsidP="00E238C7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E238C7" w:rsidRPr="00E238C7" w:rsidRDefault="00E238C7" w:rsidP="00E238C7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сформированность представлений об изобразительно-выразительных возможностях русского языка;</w:t>
      </w:r>
    </w:p>
    <w:p w:rsidR="00E238C7" w:rsidRPr="00E238C7" w:rsidRDefault="00E238C7" w:rsidP="00E238C7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</w:t>
      </w:r>
      <w:r w:rsidRPr="00E238C7">
        <w:rPr>
          <w:rFonts w:eastAsia="Arial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E238C7" w:rsidRPr="00E238C7" w:rsidRDefault="00E238C7" w:rsidP="00E238C7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 </w:t>
      </w:r>
      <w:r w:rsidRPr="00E238C7">
        <w:rPr>
          <w:rFonts w:eastAsia="Arial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E238C7" w:rsidRPr="00E238C7" w:rsidRDefault="00E238C7" w:rsidP="00E238C7">
      <w:pPr>
        <w:tabs>
          <w:tab w:val="left" w:pos="426"/>
        </w:tabs>
        <w:ind w:firstLine="567"/>
        <w:jc w:val="both"/>
        <w:rPr>
          <w:rFonts w:eastAsia="Aria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t xml:space="preserve">- </w:t>
      </w:r>
      <w:r w:rsidRPr="00E238C7">
        <w:rPr>
          <w:rFonts w:eastAsia="Arial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E238C7" w:rsidRPr="00E238C7" w:rsidRDefault="00E238C7" w:rsidP="00E238C7">
      <w:pPr>
        <w:tabs>
          <w:tab w:val="left" w:pos="426"/>
        </w:tabs>
        <w:ind w:firstLine="567"/>
        <w:jc w:val="both"/>
        <w:rPr>
          <w:rFonts w:eastAsia="Symbol"/>
          <w:sz w:val="24"/>
          <w:szCs w:val="24"/>
        </w:rPr>
      </w:pPr>
      <w:r w:rsidRPr="00E238C7">
        <w:rPr>
          <w:rFonts w:eastAsia="Arial Unicode MS"/>
          <w:sz w:val="24"/>
          <w:szCs w:val="24"/>
        </w:rPr>
        <w:lastRenderedPageBreak/>
        <w:t xml:space="preserve">-  </w:t>
      </w:r>
      <w:r w:rsidRPr="00E238C7">
        <w:rPr>
          <w:rFonts w:eastAsia="Arial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E238C7" w:rsidRPr="00E238C7" w:rsidRDefault="00E238C7" w:rsidP="00E238C7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E238C7" w:rsidRPr="00E238C7" w:rsidRDefault="00E238C7" w:rsidP="00E238C7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E238C7" w:rsidRPr="00E238C7" w:rsidRDefault="00E238C7" w:rsidP="00E238C7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4"/>
          <w:szCs w:val="24"/>
        </w:rPr>
      </w:pPr>
    </w:p>
    <w:p w:rsidR="00E238C7" w:rsidRPr="00E238C7" w:rsidRDefault="00E238C7" w:rsidP="00E238C7">
      <w:pPr>
        <w:widowControl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contextualSpacing/>
        <w:jc w:val="center"/>
        <w:rPr>
          <w:b/>
          <w:sz w:val="24"/>
          <w:szCs w:val="24"/>
          <w:lang w:eastAsia="en-US"/>
        </w:rPr>
      </w:pPr>
      <w:r w:rsidRPr="00E238C7">
        <w:rPr>
          <w:b/>
          <w:sz w:val="24"/>
          <w:szCs w:val="24"/>
          <w:lang w:eastAsia="en-US"/>
        </w:rPr>
        <w:t>СТРУКТУРА И СОДЕРЖАНИЕ УЧЕБНОГО ПРЕДМЕТА</w:t>
      </w: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center"/>
        <w:rPr>
          <w:sz w:val="24"/>
          <w:szCs w:val="24"/>
        </w:rPr>
      </w:pPr>
      <w:r w:rsidRPr="00E238C7">
        <w:rPr>
          <w:sz w:val="24"/>
          <w:szCs w:val="24"/>
        </w:rPr>
        <w:t>ООП.01 Русский язык</w:t>
      </w: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b/>
          <w:sz w:val="24"/>
          <w:szCs w:val="24"/>
        </w:r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sz w:val="24"/>
          <w:szCs w:val="24"/>
          <w:u w:val="single"/>
        </w:rPr>
      </w:pPr>
      <w:r w:rsidRPr="00E238C7">
        <w:rPr>
          <w:b/>
          <w:sz w:val="24"/>
          <w:szCs w:val="24"/>
        </w:rPr>
        <w:t>2.1. Объем учебного предмета и виды учебной работы</w:t>
      </w: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2"/>
        <w:gridCol w:w="1802"/>
      </w:tblGrid>
      <w:tr w:rsidR="00E238C7" w:rsidRPr="00E238C7" w:rsidTr="00DE32DE">
        <w:trPr>
          <w:trHeight w:val="460"/>
        </w:trPr>
        <w:tc>
          <w:tcPr>
            <w:tcW w:w="7902" w:type="dxa"/>
          </w:tcPr>
          <w:p w:rsidR="00E238C7" w:rsidRPr="00E238C7" w:rsidRDefault="00E238C7" w:rsidP="00E238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238C7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2" w:type="dxa"/>
          </w:tcPr>
          <w:p w:rsidR="00E238C7" w:rsidRPr="00E238C7" w:rsidRDefault="00E238C7" w:rsidP="00E238C7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E238C7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238C7" w:rsidRPr="00E238C7" w:rsidTr="00DE32DE">
        <w:trPr>
          <w:trHeight w:val="285"/>
        </w:trPr>
        <w:tc>
          <w:tcPr>
            <w:tcW w:w="7902" w:type="dxa"/>
          </w:tcPr>
          <w:p w:rsidR="00E238C7" w:rsidRPr="00E238C7" w:rsidRDefault="00E238C7" w:rsidP="00E238C7">
            <w:pPr>
              <w:spacing w:line="276" w:lineRule="auto"/>
              <w:rPr>
                <w:b/>
                <w:sz w:val="24"/>
                <w:szCs w:val="24"/>
              </w:rPr>
            </w:pPr>
            <w:r w:rsidRPr="00E238C7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2" w:type="dxa"/>
          </w:tcPr>
          <w:p w:rsidR="00E238C7" w:rsidRPr="00E238C7" w:rsidRDefault="00E238C7" w:rsidP="00E238C7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E238C7">
              <w:rPr>
                <w:iCs/>
                <w:sz w:val="24"/>
                <w:szCs w:val="24"/>
              </w:rPr>
              <w:t>201</w:t>
            </w:r>
          </w:p>
        </w:tc>
      </w:tr>
      <w:tr w:rsidR="00E238C7" w:rsidRPr="00E238C7" w:rsidTr="00DE32DE">
        <w:tc>
          <w:tcPr>
            <w:tcW w:w="7902" w:type="dxa"/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238C7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2" w:type="dxa"/>
          </w:tcPr>
          <w:p w:rsidR="00E238C7" w:rsidRPr="00E238C7" w:rsidRDefault="00E238C7" w:rsidP="00E238C7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E238C7">
              <w:rPr>
                <w:iCs/>
                <w:sz w:val="24"/>
                <w:szCs w:val="24"/>
              </w:rPr>
              <w:t>134</w:t>
            </w:r>
          </w:p>
        </w:tc>
      </w:tr>
      <w:tr w:rsidR="00E238C7" w:rsidRPr="00E238C7" w:rsidTr="00DE32DE">
        <w:tc>
          <w:tcPr>
            <w:tcW w:w="7902" w:type="dxa"/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238C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2" w:type="dxa"/>
          </w:tcPr>
          <w:p w:rsidR="00E238C7" w:rsidRPr="00E238C7" w:rsidRDefault="00E238C7" w:rsidP="00E238C7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E238C7" w:rsidRPr="00E238C7" w:rsidTr="00DE32DE">
        <w:tc>
          <w:tcPr>
            <w:tcW w:w="7902" w:type="dxa"/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238C7">
              <w:rPr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2" w:type="dxa"/>
          </w:tcPr>
          <w:p w:rsidR="00E238C7" w:rsidRPr="00E238C7" w:rsidRDefault="00E238C7" w:rsidP="00E238C7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E238C7">
              <w:rPr>
                <w:iCs/>
                <w:sz w:val="24"/>
                <w:szCs w:val="24"/>
              </w:rPr>
              <w:t>-</w:t>
            </w:r>
          </w:p>
        </w:tc>
      </w:tr>
      <w:tr w:rsidR="00E238C7" w:rsidRPr="00E238C7" w:rsidTr="00DE32DE">
        <w:tc>
          <w:tcPr>
            <w:tcW w:w="7902" w:type="dxa"/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238C7">
              <w:rPr>
                <w:sz w:val="24"/>
                <w:szCs w:val="24"/>
              </w:rPr>
              <w:t xml:space="preserve">     практические занятия (или работы)  </w:t>
            </w:r>
          </w:p>
        </w:tc>
        <w:tc>
          <w:tcPr>
            <w:tcW w:w="1802" w:type="dxa"/>
          </w:tcPr>
          <w:p w:rsidR="00E238C7" w:rsidRPr="00E238C7" w:rsidRDefault="00E238C7" w:rsidP="00E238C7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E238C7">
              <w:rPr>
                <w:iCs/>
                <w:sz w:val="24"/>
                <w:szCs w:val="24"/>
              </w:rPr>
              <w:t>72</w:t>
            </w:r>
          </w:p>
        </w:tc>
      </w:tr>
      <w:tr w:rsidR="00E238C7" w:rsidRPr="00E238C7" w:rsidTr="00DE32DE">
        <w:tc>
          <w:tcPr>
            <w:tcW w:w="7902" w:type="dxa"/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238C7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2" w:type="dxa"/>
          </w:tcPr>
          <w:p w:rsidR="00E238C7" w:rsidRPr="00E238C7" w:rsidRDefault="00E238C7" w:rsidP="00E238C7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E238C7">
              <w:rPr>
                <w:iCs/>
                <w:sz w:val="24"/>
                <w:szCs w:val="24"/>
              </w:rPr>
              <w:t>-</w:t>
            </w:r>
          </w:p>
        </w:tc>
      </w:tr>
      <w:tr w:rsidR="00E238C7" w:rsidRPr="00E238C7" w:rsidTr="00DE32DE">
        <w:tc>
          <w:tcPr>
            <w:tcW w:w="7902" w:type="dxa"/>
          </w:tcPr>
          <w:p w:rsidR="00E238C7" w:rsidRPr="00E238C7" w:rsidRDefault="00E238C7" w:rsidP="00E238C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238C7">
              <w:rPr>
                <w:b/>
                <w:sz w:val="24"/>
                <w:szCs w:val="24"/>
              </w:rPr>
              <w:t>Внеаудиторная (самостоятельная) работа студента (всего)</w:t>
            </w:r>
          </w:p>
        </w:tc>
        <w:tc>
          <w:tcPr>
            <w:tcW w:w="1802" w:type="dxa"/>
          </w:tcPr>
          <w:p w:rsidR="00E238C7" w:rsidRPr="00E238C7" w:rsidRDefault="00E238C7" w:rsidP="00E238C7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E238C7">
              <w:rPr>
                <w:iCs/>
                <w:sz w:val="24"/>
                <w:szCs w:val="24"/>
              </w:rPr>
              <w:t>67</w:t>
            </w:r>
          </w:p>
        </w:tc>
      </w:tr>
      <w:tr w:rsidR="00E238C7" w:rsidRPr="00E238C7" w:rsidTr="00DE32DE">
        <w:tc>
          <w:tcPr>
            <w:tcW w:w="7902" w:type="dxa"/>
            <w:tcBorders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iCs/>
                <w:sz w:val="24"/>
                <w:szCs w:val="24"/>
              </w:rPr>
            </w:pPr>
            <w:r w:rsidRPr="00E238C7">
              <w:rPr>
                <w:iCs/>
                <w:sz w:val="24"/>
                <w:szCs w:val="24"/>
              </w:rPr>
              <w:t>Промежуточная аттестация по ООП в форме</w:t>
            </w:r>
          </w:p>
          <w:p w:rsidR="00E238C7" w:rsidRPr="00E238C7" w:rsidRDefault="00E238C7" w:rsidP="00E238C7">
            <w:pPr>
              <w:spacing w:line="276" w:lineRule="auto"/>
              <w:rPr>
                <w:iCs/>
                <w:sz w:val="24"/>
                <w:szCs w:val="24"/>
              </w:rPr>
            </w:pPr>
            <w:r w:rsidRPr="00E238C7">
              <w:rPr>
                <w:iCs/>
                <w:sz w:val="24"/>
                <w:szCs w:val="24"/>
              </w:rPr>
              <w:t>экзамена (письменного) –  2 семестр</w:t>
            </w:r>
          </w:p>
          <w:p w:rsidR="00E238C7" w:rsidRPr="00E238C7" w:rsidRDefault="00E238C7" w:rsidP="00E238C7">
            <w:pPr>
              <w:spacing w:line="276" w:lineRule="auto"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ind w:left="151"/>
              <w:rPr>
                <w:iCs/>
                <w:sz w:val="24"/>
                <w:szCs w:val="24"/>
              </w:rPr>
            </w:pPr>
          </w:p>
          <w:p w:rsidR="00E238C7" w:rsidRPr="00E238C7" w:rsidRDefault="00E238C7" w:rsidP="00E238C7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  <w:sectPr w:rsidR="00E238C7" w:rsidRPr="00E238C7" w:rsidSect="00D31F59">
          <w:footerReference w:type="default" r:id="rId7"/>
          <w:pgSz w:w="11906" w:h="16838"/>
          <w:pgMar w:top="851" w:right="707" w:bottom="851" w:left="1418" w:header="708" w:footer="708" w:gutter="0"/>
          <w:pgNumType w:start="40"/>
          <w:cols w:space="720"/>
        </w:sectPr>
      </w:pP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E238C7">
        <w:rPr>
          <w:b/>
          <w:sz w:val="24"/>
          <w:szCs w:val="24"/>
        </w:rPr>
        <w:t>2.2 Содержание учебного предмета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rPr>
          <w:b/>
          <w:sz w:val="24"/>
          <w:szCs w:val="24"/>
        </w:rPr>
      </w:pPr>
      <w:r w:rsidRPr="00E238C7">
        <w:rPr>
          <w:b/>
          <w:sz w:val="24"/>
          <w:szCs w:val="24"/>
        </w:rPr>
        <w:t>Слово о русском языке.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Современный русский литературный язык как предмет изучения, его связь с другими лингвистическими и литературоведческими курсами.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Русский язык как выразитель истории и культуры русского народа.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Современный русский язык как средство межнационального общения. 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Русский язык в современном мире. 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Раздел 1. Лексика. Фразеология. Лексикография.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Предмет лексикологии русского языка. 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Структурно-семантическая характеристика.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Слова однозначные и многозначные.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Значение прямое и переносное.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Омонимия и полисемия. Типы омонимов (омофоны,омографы, омоформы).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Синонимический ряд, его доминанта. Словари омонимов, синонимов.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Антонимы как семантическая противоположность слов. Словари антонимов.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Паронимы.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Социально-функциональная характеристика лексики русского языка.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Общеупотребительная лексика и лексика ограниченного употребления. Профессиональная и специальная лексика.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Активная и пассивная лексика современного русского языка.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Архаизмы и историзмы. Исконно русская лексика. Старославянизмы, их признаки.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Предмет фразеологии. Фразеологизмы и свободные сочетания слов. Фразеология в толковых и фразеологических словарях русского языка.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Теоретические основы русской лексикографии. Типы словарей.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Раздел 2. Фонетика. Графика. Орфоэпия.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Предмет фонетики. Акустические свойства звуков речи. Понятие об артикуляции. Речевой аппарат, его устройство и функции отдельных частей.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Фонетическая транскрипция.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Классификация звуков русского языка. Гласные и согласные, их артикуляционные и акустические различия. 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Классификация согласных по уровню шума, по участию или неучастию голоса, по твердости и мягкости и другим признакам. Слогораздел в русском языке. Типы слогов: прикрытые, неприкрытые, открытые, закрытые.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 Русское словесное ударение и его особенности.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Состав современного русского алфавита. Значение букв ,,е”, ,,ё”, ,,ю”, ,,я”, ,,ь”, ,,ъ”, ,,й”.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Предмет орфоэпии. Значение орфоэпических норм. Причина отступления от литературного произношения. Варианты литературных произносительных норм.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 Русское литературное произношение в историческом развитии. Справочники по орфоэпии.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Раздел 3. Морфемика и словообразование.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Предмет морфемики. Морфема как минимальная значимая единица языка. Принципы классификации морфем русского языка.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Типы морфем по характеру выражаемого ими значения.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lastRenderedPageBreak/>
        <w:t>Типы аффиксов по позиции в структуре слова: префиксы, суффиксы, постфиксы. Типы аффиксов по функции: словообразовательные и формообразующие аффиксы. Материально выраженные и нулевые аффиксы.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Полисемия и омонимия морфем. Типы основ. Морфемный анализ слова.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Основные методы морфемного анализа. Исторические изменения морфемного состава слова.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Словообразование и словоизменение. Производное слово как основная единица словообразования.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 Аффиксальные способы словообразования: суффиксация, постфиксальный, безаффиксальный способы(сложение, аббревиация, усечение, сокращение).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Раздел 4. Орфография.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Разделы русской орфографии.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Орфограмма. Типы орфограмм.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Фонематические, традиционные, фонетические, морфематические принципы написания. Дифференцирующие написания. Слитные, раздельные, дефисные написания.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Прописные и строчные буквы. Перенос части слова на другую строку. Графические сокращения.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Современные орфографические словари и справочники.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Раздел 5. Морфология.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Предмет морфологии. Части речи  в русском языке как система. Слова самостоятельные(знаменательные)и служебные. Модальные слова, междометия.      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Имя существительное как часть речи. Лексико-грамматические разделы        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имён существительных: существительные нарицательные и собственные, одушевлённые и неодушевлённые, конкретные, единичные, абстрактные, вещественные, собирательные.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Категории рода, числа, падежа имён существительных. Склонение имён  существительных. Разносклоняемые имена существительные.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Имя прилагательное как часть речи. Лексико-грамматические разряды имён прилагательных. Склонение прилагательных.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Употребление прилагательных в значении других частей речи.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Имя числительное как часть речи. Разряды числительных по семантике: количественные, порядковые, собирательные, дробные. Структурные типы числительных: простые, сложные, составные. Типы склонений имён числительных.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Местоимение как часть речи.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Разряды местоимений по семантике. Морфологический разбор местоимений. Правописание местоимений.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Глагол как часть речи. Система грамматических категорий глагола (вид, переходность, залог, наклонение, время, лицо, число, род).Спряжение глагола. Разноспрягаемые глаголы.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Семантика, морфологические признаки и синтаксические функции причастий. Действительные и страдательные причастия, способы их образования.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Краткие и полные формы причастий.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Наречие как часть речи. Семантика, морфологические признаки и синтаксические функции наречия. Разряды наречий по семантике и способы образования.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Слова категории состояния, их морфологические признаки и синтаксическая функция.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Служебные части речи. Их общая морфологическая характеристика.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Предлог как служебная часть речи. Функции предлогов. Правописание  предлогов.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lastRenderedPageBreak/>
        <w:t>Союз как служебная часть речи. Функции союзов. Сочинительные и подчинительные союзы.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Частица как служебная часть речи. Функции частиц. Правописание частиц.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Междометие как особая часть речи. Разряды междометий по семантике, структуре и способам образования.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Звукоподражательные слова.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Знаки препинания при междометиях.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Раздел 6. Синтаксис и пунктуация.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Предмет синтаксиса. Основные единицы синтаксиса: простое предложение, сложное предложение.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Словосочетание. Виды подчинительной связи в словосочетаниях: согласование, управление, примыкание. Простые и сложные словосочетания.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Предложение как основная коммуникативная единица.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Признаки предложения: грамматическая организованность, интонационная оформленность, семантическая завершённость. Предикативность как основной грамматический признак предложения. Утвердительные и отрицательные предложения. Классификация предложений по цели высказывания: повествовательные, вопросительные, побудительные.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Восклицательные предложения.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Структурно-семантические типы предложений: простое, осложнённое, сложное.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Структурные схемы простого предложения.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Виды осложнения структуры простого предложения. Предложения с однородными членами. Однородные и неоднородные определения.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Предложения с обособленными членами предложения: определениями, обстоятельствами. Условия их обособления.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Поясняющие и уточняющие члены как особый вид обособленных членов.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Обособление сравнительных конструкций.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Осложнение простого предложения обращением, вводными словами, сочетаниями слов и предложениями.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Сложное предложение как структурно-семантическое объединение предикативных частей. Признаки сложного предложения.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 xml:space="preserve">Классификация сложноподчинённых предложений. Средства связи в сложносочинённом предложении: сочинительные союзы, противительные, разделительные союзы. 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Многочленные сложные предложения. Сложноподчиненные предложения с последовательным подчинением. Сложноподчиненные предложения с параллельным соподчинением.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Способы передачи чужой речи.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Предложения с прямой и косвенной речью.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Слова автора и прямая речь. Перевод прямой речи в косвенную. Диалог.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Цитация и ее формы.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Раздел 7. Культура речи. Правильность русской речи.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Типы норм литературного языка.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Раздел 8. Стилистика.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</w:pPr>
      <w:r w:rsidRPr="00E238C7">
        <w:rPr>
          <w:sz w:val="24"/>
          <w:szCs w:val="24"/>
        </w:rPr>
        <w:t>Функциональные стили: научный, официально-деловой, публицистический, разговорный. Художественный стиль.</w:t>
      </w:r>
    </w:p>
    <w:p w:rsidR="00E238C7" w:rsidRPr="00E238C7" w:rsidRDefault="00E238C7" w:rsidP="00E238C7">
      <w:pPr>
        <w:widowControl/>
        <w:autoSpaceDE/>
        <w:autoSpaceDN/>
        <w:adjustRightInd/>
        <w:spacing w:line="276" w:lineRule="auto"/>
        <w:ind w:firstLine="567"/>
        <w:jc w:val="both"/>
        <w:rPr>
          <w:sz w:val="24"/>
          <w:szCs w:val="24"/>
        </w:rPr>
        <w:sectPr w:rsidR="00E238C7" w:rsidRPr="00E238C7" w:rsidSect="000D0FD8">
          <w:pgSz w:w="11906" w:h="16838"/>
          <w:pgMar w:top="851" w:right="707" w:bottom="1134" w:left="1418" w:header="708" w:footer="708" w:gutter="0"/>
          <w:cols w:space="720"/>
        </w:sectPr>
      </w:pPr>
      <w:r w:rsidRPr="00E238C7">
        <w:rPr>
          <w:sz w:val="24"/>
          <w:szCs w:val="24"/>
        </w:rPr>
        <w:t>Анализ текста.</w:t>
      </w: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4"/>
          <w:szCs w:val="24"/>
        </w:rPr>
      </w:pPr>
    </w:p>
    <w:p w:rsidR="00E238C7" w:rsidRPr="00E238C7" w:rsidRDefault="00E238C7" w:rsidP="00E238C7">
      <w:pPr>
        <w:widowControl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contextualSpacing/>
        <w:jc w:val="both"/>
        <w:rPr>
          <w:sz w:val="24"/>
          <w:szCs w:val="24"/>
          <w:lang w:eastAsia="en-US"/>
        </w:rPr>
      </w:pPr>
      <w:r w:rsidRPr="00E238C7">
        <w:rPr>
          <w:b/>
          <w:sz w:val="24"/>
          <w:szCs w:val="24"/>
          <w:lang w:eastAsia="en-US"/>
        </w:rPr>
        <w:t xml:space="preserve"> Тематический план и содержание учебного предмета  </w:t>
      </w:r>
      <w:r w:rsidRPr="00E238C7">
        <w:rPr>
          <w:sz w:val="24"/>
          <w:szCs w:val="24"/>
          <w:lang w:eastAsia="en-US"/>
        </w:rPr>
        <w:t>ООП.01 Русский язык</w:t>
      </w:r>
    </w:p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9944"/>
        <w:gridCol w:w="990"/>
        <w:gridCol w:w="1274"/>
      </w:tblGrid>
      <w:tr w:rsidR="00E238C7" w:rsidRPr="00E238C7" w:rsidTr="00DE32DE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Уровень усвоения</w:t>
            </w:r>
          </w:p>
        </w:tc>
      </w:tr>
      <w:tr w:rsidR="00E238C7" w:rsidRPr="00E238C7" w:rsidTr="00DE32DE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E238C7" w:rsidRPr="00E238C7" w:rsidTr="00DE32DE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sz w:val="24"/>
                <w:szCs w:val="24"/>
                <w:lang w:eastAsia="en-US"/>
              </w:rPr>
              <w:t>Язык как средство общения и форма существования национальной культуры. Язык и общество. Язык как развивающееся явление. 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E238C7" w:rsidRPr="00E238C7" w:rsidTr="00DE32DE">
        <w:trPr>
          <w:trHeight w:val="243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1. Язык и речь. Виды речевой деятельности. 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Функциональные стили речи и их особенности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rPr>
          <w:trHeight w:val="1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Речевая ситуация и ее компоненты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>.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Основные требования к речи: правильность, точность, выразительность, уместность употребления языковых средств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E32DE">
        <w:trPr>
          <w:trHeight w:val="647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Анализ основных стилевых разновидностей письменной и устной речи.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ind w:right="-1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№1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Определение типа, стиля, жанра текста (по заданному способу). Анализ структуры текста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djustRightInd/>
              <w:spacing w:after="1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8D2F75">
        <w:trPr>
          <w:trHeight w:val="1046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Лингвостилистический (стилистический, речеведческий) анализ текста.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№2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Освоение видов переработки текста.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djustRightInd/>
              <w:spacing w:after="1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8D2F75">
        <w:trPr>
          <w:trHeight w:val="716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ind w:right="-1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  <w:p w:rsidR="00E238C7" w:rsidRPr="00E238C7" w:rsidRDefault="00E238C7" w:rsidP="00E238C7">
            <w:pPr>
              <w:spacing w:line="276" w:lineRule="auto"/>
              <w:ind w:right="-1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Презентации на тему: Стилевые разновидности письменной и устной речи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djustRightInd/>
              <w:spacing w:after="1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E238C7" w:rsidRPr="00E238C7" w:rsidTr="00DE32DE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Тема 2.  Жанры и стили речи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rPr>
          <w:trHeight w:val="5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Жанры официально-делового стиля: заявление, доверенность, расписка, резюме.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lastRenderedPageBreak/>
              <w:t>Публицистический стиль речи, основы ораторского искусства.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9C0C90">
        <w:trPr>
          <w:trHeight w:val="573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lastRenderedPageBreak/>
              <w:t>Особенности построения текста разных функциональных типов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№3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Составление связного высказывания на заданную тему, в том числе на лингвистическую.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9C0C90">
        <w:trPr>
          <w:trHeight w:val="573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E32DE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3. Слово в лексической системе языка. 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E32DE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Лингвистическое исследование лексических и фразеологических единиц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№4</w:t>
            </w:r>
          </w:p>
          <w:p w:rsidR="00E238C7" w:rsidRPr="00E238C7" w:rsidRDefault="00E238C7" w:rsidP="00E238C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Выведение алгоритма лексического анализа.</w:t>
            </w:r>
          </w:p>
          <w:p w:rsidR="00E238C7" w:rsidRPr="00E238C7" w:rsidRDefault="00E238C7" w:rsidP="00E238C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E238C7" w:rsidRPr="00E238C7" w:rsidRDefault="00E238C7" w:rsidP="00E238C7">
            <w:pPr>
              <w:spacing w:line="276" w:lineRule="auto"/>
              <w:ind w:left="260" w:firstLine="283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4C6569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Подготовить рефераты к теме №3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238C7" w:rsidRPr="00E238C7" w:rsidTr="004C6569">
        <w:trPr>
          <w:trHeight w:val="888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№5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Наблюдение над функционированием лексических единиц в речи, выработка навыка составления текстов (устных и письменных) с лексемами различных сфер употребления.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="Arial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rPr>
          <w:trHeight w:val="365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4.  Русская лексика с точки зрения ее происхождения </w:t>
            </w:r>
          </w:p>
          <w:p w:rsidR="00E238C7" w:rsidRPr="00E238C7" w:rsidRDefault="00E238C7" w:rsidP="00E238C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E238C7" w:rsidRPr="00E238C7" w:rsidRDefault="00E238C7" w:rsidP="00E238C7">
            <w:pPr>
              <w:spacing w:line="276" w:lineRule="auto"/>
              <w:ind w:left="260" w:firstLine="283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ind w:left="260" w:firstLine="283"/>
              <w:jc w:val="both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Терминологическая лексика.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Активный и пассивный словарный запас; архаизмы, историзмы, неологизмы. Фразеологизмы. Отличие фразеологизма от слова. Употребление фразеологизмов в речи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E32DE">
        <w:trPr>
          <w:trHeight w:val="365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Лексический и фразеологический анализ слова.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№6 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Подбор текстов с изучаемым языковым явлением.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E238C7" w:rsidRPr="00E238C7" w:rsidRDefault="00E238C7" w:rsidP="00E238C7">
            <w:pPr>
              <w:spacing w:line="276" w:lineRule="auto"/>
              <w:ind w:left="540"/>
              <w:jc w:val="both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E238C7">
        <w:trPr>
          <w:trHeight w:val="335"/>
        </w:trPr>
        <w:tc>
          <w:tcPr>
            <w:tcW w:w="29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№7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Наблюдение над изобразительно-выразительными средствами лексики. </w:t>
            </w:r>
          </w:p>
          <w:p w:rsidR="00E238C7" w:rsidRPr="00E238C7" w:rsidRDefault="00E238C7" w:rsidP="00E238C7">
            <w:pPr>
              <w:spacing w:line="276" w:lineRule="auto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E238C7">
        <w:tc>
          <w:tcPr>
            <w:tcW w:w="29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№8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Составление связного высказывания, в том числе на лингвистическую тему,</w:t>
            </w:r>
            <w:r w:rsidRPr="00E238C7">
              <w:rPr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с использованием заданных лексем.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E238C7">
        <w:trPr>
          <w:trHeight w:val="936"/>
        </w:trPr>
        <w:tc>
          <w:tcPr>
            <w:tcW w:w="29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№9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Выявление закономерностей функционирования фонетической системы русского языка.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E238C7">
        <w:trPr>
          <w:trHeight w:val="371"/>
        </w:trPr>
        <w:tc>
          <w:tcPr>
            <w:tcW w:w="2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E238C7">
        <w:trPr>
          <w:trHeight w:val="1080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Фонетический, орфоэпический анализ слова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№10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8B6B5D">
        <w:trPr>
          <w:trHeight w:val="123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№11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Наблюдение над выразительными средствами фонетики.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8B6B5D">
        <w:trPr>
          <w:trHeight w:val="290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№12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Распределение слов по словообразовательным гнездам, восстановление словообразовательной цепочки.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A0325"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№13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Выработка навыка составления слов с помощью различных словообразовательных моделей и способов словообразования.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E238C7">
        <w:trPr>
          <w:trHeight w:val="107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Морфемный, словообразовательный анализ 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№14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Морфемный, 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rPr>
          <w:trHeight w:val="6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Подготовить доклады к теме № 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238C7" w:rsidRPr="00E238C7" w:rsidTr="00BA2C6C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Тема 5.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Имя существительное 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BA2C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Лексико-грамматические разряды имен существительных.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Род, число, падеж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lastRenderedPageBreak/>
              <w:t>существительных. Склонение имен существительных. Правописание окончаний имен существительных. Правописание сложных существительных. Употребление форм имен существительных в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C9415C"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15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Правописание безударных гласных, звонких и глухих согласных.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A962FE"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16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Правописание сложных существительных.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850113"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17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Морфологический разбор имени существительного.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850113"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Подготовить презентации к теме №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E6340B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6. 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Имя прилагательное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E6340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Лексико-грамматические разряды имен прилагательных.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E24D83"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18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Грамматические признаки слова (грамматическое значение, грамматическая форма и синтаксическая функция).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E24D83"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Подготовить презентации к теме № 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238C7" w:rsidRPr="00E238C7" w:rsidTr="00E95230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7.   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Имя числительное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E9523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Лексико-грамматические разряды имен числительных.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Правописание числительных. Морфологический разбор имени числительного.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Употребление числительных в речи.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E95230"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19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Сочетание числительных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оба,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обе,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двое,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трое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и других с существительными разного рода.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8.   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Местоимение 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Значение местоимения.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Лексико-грамматические разряды местоимений. 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Употребление местоимений в речи. Местоимение как средство связи предложений</w:t>
            </w:r>
          </w:p>
          <w:p w:rsidR="00E238C7" w:rsidRPr="00E238C7" w:rsidRDefault="00E238C7" w:rsidP="00E238C7">
            <w:pPr>
              <w:widowControl/>
              <w:tabs>
                <w:tab w:val="left" w:pos="440"/>
              </w:tabs>
              <w:autoSpaceDE/>
              <w:adjustRightInd/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тексте.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Синонимия местоименных форм.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0A7163">
        <w:tc>
          <w:tcPr>
            <w:tcW w:w="29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20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Морфологический разбор местоимения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B678BD"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21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Правописание местоимений.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B678BD"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3C4F9E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9.   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Глагол 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3C4F9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Грамматические признаки глагола. Правописание суффиксов и личных окончаний глагола. Правописание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не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с глаголами. Употребление форм глагола в речи.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Употребление в художественном тексте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форм 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F75C92"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22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Морфологический разбор глагола.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F75C92"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E32DE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rFonts w:eastAsia="Arial"/>
                <w:b/>
                <w:i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10.   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Причастие как особая форма глагола 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Образование действительных и страдательных причастий. Правописание суффиксов и окончаний причастий. Правописание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 xml:space="preserve">не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с причастиями.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Правописание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-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н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-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и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-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нн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-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</w:t>
            </w:r>
            <w:r w:rsidRPr="00E238C7">
              <w:rPr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Употребление причастий в текстах разных стилей. Синонимия причастий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E32DE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11.  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Деепричастие как особая форма глагола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Образование деепричастий совершенного</w:t>
            </w:r>
            <w:r w:rsidRPr="00E238C7">
              <w:rPr>
                <w:sz w:val="24"/>
                <w:szCs w:val="24"/>
                <w:lang w:eastAsia="en-US"/>
              </w:rPr>
              <w:t xml:space="preserve"> и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несовершенного вида. Правописание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не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с деепричастиями. Деепричастный оборот</w:t>
            </w:r>
            <w:r w:rsidRPr="00E238C7">
              <w:rPr>
                <w:sz w:val="24"/>
                <w:szCs w:val="24"/>
                <w:lang w:eastAsia="en-US"/>
              </w:rPr>
              <w:t xml:space="preserve"> и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знаки препинания в предложениях с деепричастным оборотом. Морфологический разбор деепричастия.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lastRenderedPageBreak/>
              <w:t>Употребление деепричастий в текстах разных стилей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.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Особенности построения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предложений с деепричастиями.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Синонимия деепричастий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E238C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   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E32DE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12  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Наречие 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E32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Грамматические признаки наречия.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Степени сравнения наречий.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Правописание наречий. Отличие наречий от слов-омонимов.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Морфологический разбор наречия.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670B65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13 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Предлог как часть речи</w:t>
            </w: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Союз как часть речи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670B6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Правописание предлогов.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Отличие производных предлогов (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в течение,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в продолжение,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вследствие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и др.) от слов-омонимов.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Употребление предлогов в составе словосочетаний. Употребление существительных с предлогами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благодаря,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вопреки,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согласно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и др.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670B6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542F2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14 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>Частица как часть речи</w:t>
            </w: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ind w:left="260" w:firstLine="283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D542F2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Правописание частиц.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Правописание частиц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не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и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ни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>с</w:t>
            </w:r>
            <w:r w:rsidRPr="00E238C7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разными частями речи. </w:t>
            </w:r>
            <w:r w:rsidRPr="00E238C7">
              <w:rPr>
                <w:rFonts w:eastAsia="Arial"/>
                <w:iCs/>
                <w:sz w:val="24"/>
                <w:szCs w:val="24"/>
                <w:lang w:eastAsia="en-US"/>
              </w:rPr>
              <w:t>Частицы как средство выразительности речи.</w:t>
            </w:r>
            <w:r w:rsidRPr="00E238C7">
              <w:rPr>
                <w:rFonts w:eastAsia="Arial"/>
                <w:sz w:val="24"/>
                <w:szCs w:val="24"/>
                <w:lang w:eastAsia="en-US"/>
              </w:rPr>
              <w:t xml:space="preserve"> Употребление частиц в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542F2">
        <w:trPr>
          <w:trHeight w:val="577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bCs/>
                <w:i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bCs/>
                <w:iCs/>
                <w:sz w:val="24"/>
                <w:szCs w:val="24"/>
                <w:lang w:eastAsia="en-US"/>
              </w:rPr>
              <w:t>Практическая работа № 23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Cs/>
                <w:iCs/>
                <w:sz w:val="24"/>
                <w:szCs w:val="24"/>
                <w:lang w:eastAsia="en-US"/>
              </w:rPr>
              <w:t>Правописание служебных частей речи.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58721E"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bCs/>
                <w:i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bCs/>
                <w:iCs/>
                <w:sz w:val="24"/>
                <w:szCs w:val="24"/>
                <w:lang w:eastAsia="en-US"/>
              </w:rPr>
              <w:t>Практическая работа № 24</w:t>
            </w:r>
          </w:p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sz w:val="24"/>
                <w:szCs w:val="24"/>
                <w:lang w:eastAsia="en-US"/>
              </w:rPr>
              <w:t>Знаки препинания в предложениях с междометиями.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238C7" w:rsidRPr="00E238C7" w:rsidTr="0058721E"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7" w:rsidRPr="00E238C7" w:rsidRDefault="00E238C7" w:rsidP="00E238C7">
            <w:pPr>
              <w:spacing w:line="276" w:lineRule="auto"/>
              <w:jc w:val="both"/>
              <w:rPr>
                <w:rFonts w:eastAsia="Arial"/>
                <w:b/>
                <w:bCs/>
                <w:iCs/>
                <w:sz w:val="24"/>
                <w:szCs w:val="24"/>
                <w:lang w:eastAsia="en-US"/>
              </w:rPr>
            </w:pPr>
            <w:r w:rsidRPr="00E238C7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238C7" w:rsidRPr="00E238C7" w:rsidTr="00DE32DE">
        <w:tc>
          <w:tcPr>
            <w:tcW w:w="1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b/>
                <w:sz w:val="24"/>
                <w:szCs w:val="24"/>
                <w:lang w:eastAsia="en-US"/>
              </w:rPr>
              <w:t>Всего: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b/>
                <w:sz w:val="24"/>
                <w:szCs w:val="24"/>
                <w:lang w:eastAsia="en-US"/>
              </w:rPr>
              <w:t>Обязательная нагрузка:</w:t>
            </w:r>
          </w:p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 w:rsidRPr="00E238C7">
              <w:rPr>
                <w:b/>
                <w:sz w:val="24"/>
                <w:szCs w:val="24"/>
                <w:lang w:eastAsia="en-US"/>
              </w:rPr>
              <w:t>Самостоятельная работа: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ind w:firstLine="34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201ч.  </w:t>
            </w:r>
          </w:p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ind w:firstLine="34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134ч.</w:t>
            </w:r>
          </w:p>
          <w:p w:rsidR="00E238C7" w:rsidRPr="00E238C7" w:rsidRDefault="00E238C7" w:rsidP="00E238C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ind w:firstLine="34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238C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67ч.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C7" w:rsidRPr="00E238C7" w:rsidRDefault="00E238C7" w:rsidP="00E238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</w:tbl>
    <w:p w:rsidR="00E238C7" w:rsidRPr="00E238C7" w:rsidRDefault="00E238C7" w:rsidP="00E2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4"/>
          <w:szCs w:val="24"/>
        </w:rPr>
        <w:sectPr w:rsidR="00E238C7" w:rsidRPr="00E238C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0068C" w:rsidRPr="00E238C7" w:rsidRDefault="00C0068C" w:rsidP="00E238C7"/>
    <w:sectPr w:rsidR="00C0068C" w:rsidRPr="00E238C7" w:rsidSect="00C0068C"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E57" w:rsidRDefault="00D76E57">
      <w:r>
        <w:separator/>
      </w:r>
    </w:p>
  </w:endnote>
  <w:endnote w:type="continuationSeparator" w:id="0">
    <w:p w:rsidR="00D76E57" w:rsidRDefault="00D76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374439"/>
      <w:docPartObj>
        <w:docPartGallery w:val="Page Numbers (Bottom of Page)"/>
        <w:docPartUnique/>
      </w:docPartObj>
    </w:sdtPr>
    <w:sdtEndPr/>
    <w:sdtContent>
      <w:p w:rsidR="00D31F59" w:rsidRDefault="00D31F5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7CA">
          <w:rPr>
            <w:noProof/>
          </w:rPr>
          <w:t>42</w:t>
        </w:r>
        <w:r>
          <w:fldChar w:fldCharType="end"/>
        </w:r>
      </w:p>
    </w:sdtContent>
  </w:sdt>
  <w:p w:rsidR="00E238C7" w:rsidRDefault="00E238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202" w:rsidRDefault="00186202" w:rsidP="00C0068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6202" w:rsidRDefault="00186202" w:rsidP="00C0068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E57" w:rsidRDefault="00D76E57">
      <w:r>
        <w:separator/>
      </w:r>
    </w:p>
  </w:footnote>
  <w:footnote w:type="continuationSeparator" w:id="0">
    <w:p w:rsidR="00D76E57" w:rsidRDefault="00D76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49201F71"/>
    <w:multiLevelType w:val="multilevel"/>
    <w:tmpl w:val="B74C5C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567469ED"/>
    <w:multiLevelType w:val="hybridMultilevel"/>
    <w:tmpl w:val="74208E84"/>
    <w:lvl w:ilvl="0" w:tplc="C0DAFDB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FBC76B0"/>
    <w:multiLevelType w:val="hybridMultilevel"/>
    <w:tmpl w:val="F5848F84"/>
    <w:lvl w:ilvl="0" w:tplc="0388E1E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C820FF8"/>
    <w:multiLevelType w:val="hybridMultilevel"/>
    <w:tmpl w:val="A8E84D32"/>
    <w:lvl w:ilvl="0" w:tplc="ED08F0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E66"/>
    <w:rsid w:val="00030C24"/>
    <w:rsid w:val="000338C7"/>
    <w:rsid w:val="000441E2"/>
    <w:rsid w:val="000507D6"/>
    <w:rsid w:val="000B42FA"/>
    <w:rsid w:val="000F5AC6"/>
    <w:rsid w:val="000F6D1C"/>
    <w:rsid w:val="001248C4"/>
    <w:rsid w:val="00153031"/>
    <w:rsid w:val="00186202"/>
    <w:rsid w:val="0023177A"/>
    <w:rsid w:val="002406C4"/>
    <w:rsid w:val="00283CF4"/>
    <w:rsid w:val="002F6ABC"/>
    <w:rsid w:val="002F7392"/>
    <w:rsid w:val="00336CA5"/>
    <w:rsid w:val="00351DD6"/>
    <w:rsid w:val="003E12A4"/>
    <w:rsid w:val="00415063"/>
    <w:rsid w:val="004B5F38"/>
    <w:rsid w:val="006305D1"/>
    <w:rsid w:val="00647549"/>
    <w:rsid w:val="00661288"/>
    <w:rsid w:val="006906E9"/>
    <w:rsid w:val="006F37CA"/>
    <w:rsid w:val="006F5217"/>
    <w:rsid w:val="00740A54"/>
    <w:rsid w:val="00773BC1"/>
    <w:rsid w:val="007C092C"/>
    <w:rsid w:val="008172CF"/>
    <w:rsid w:val="00873DA5"/>
    <w:rsid w:val="00917776"/>
    <w:rsid w:val="00920DF9"/>
    <w:rsid w:val="00961171"/>
    <w:rsid w:val="009F1F75"/>
    <w:rsid w:val="00A53B0D"/>
    <w:rsid w:val="00A938A2"/>
    <w:rsid w:val="00AF229B"/>
    <w:rsid w:val="00B11CD2"/>
    <w:rsid w:val="00B46E66"/>
    <w:rsid w:val="00B87125"/>
    <w:rsid w:val="00BC62F4"/>
    <w:rsid w:val="00C0068C"/>
    <w:rsid w:val="00C052EC"/>
    <w:rsid w:val="00C61EAC"/>
    <w:rsid w:val="00C7248A"/>
    <w:rsid w:val="00CA3557"/>
    <w:rsid w:val="00CC19FB"/>
    <w:rsid w:val="00CC2DCB"/>
    <w:rsid w:val="00D31F59"/>
    <w:rsid w:val="00D76E57"/>
    <w:rsid w:val="00E04BEA"/>
    <w:rsid w:val="00E051D0"/>
    <w:rsid w:val="00E238C7"/>
    <w:rsid w:val="00E50D56"/>
    <w:rsid w:val="00E619CE"/>
    <w:rsid w:val="00EE4965"/>
    <w:rsid w:val="00F0397E"/>
    <w:rsid w:val="00F10C41"/>
    <w:rsid w:val="00F577A4"/>
    <w:rsid w:val="00F6189E"/>
    <w:rsid w:val="00F80BAD"/>
    <w:rsid w:val="00FA1CEA"/>
    <w:rsid w:val="00FC6BAA"/>
    <w:rsid w:val="00FD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3650B"/>
  <w15:docId w15:val="{FF21592A-C610-4D98-BBD6-44CF3BB3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a"/>
    <w:link w:val="11"/>
    <w:uiPriority w:val="99"/>
    <w:qFormat/>
    <w:rsid w:val="00B46E66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B46E66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a3">
    <w:name w:val="Заголовок Знак"/>
    <w:link w:val="a4"/>
    <w:locked/>
    <w:rsid w:val="00B46E66"/>
    <w:rPr>
      <w:b/>
      <w:sz w:val="24"/>
      <w:lang w:eastAsia="ru-RU"/>
    </w:rPr>
  </w:style>
  <w:style w:type="paragraph" w:styleId="a5">
    <w:name w:val="List Paragraph"/>
    <w:basedOn w:val="a"/>
    <w:uiPriority w:val="34"/>
    <w:qFormat/>
    <w:rsid w:val="00B46E6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B46E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6E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B46E66"/>
    <w:rPr>
      <w:rFonts w:cs="Times New Roman"/>
    </w:rPr>
  </w:style>
  <w:style w:type="paragraph" w:styleId="a4">
    <w:name w:val="Title"/>
    <w:basedOn w:val="a"/>
    <w:link w:val="a3"/>
    <w:qFormat/>
    <w:rsid w:val="00B46E66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24"/>
      <w:szCs w:val="22"/>
    </w:rPr>
  </w:style>
  <w:style w:type="character" w:customStyle="1" w:styleId="12">
    <w:name w:val="Название Знак1"/>
    <w:basedOn w:val="a0"/>
    <w:uiPriority w:val="10"/>
    <w:rsid w:val="00B46E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 Indent"/>
    <w:basedOn w:val="a"/>
    <w:link w:val="aa"/>
    <w:uiPriority w:val="99"/>
    <w:semiHidden/>
    <w:rsid w:val="00B46E6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46E66"/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4">
    <w:name w:val="Style4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5">
    <w:name w:val="Style5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6">
    <w:name w:val="Style6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13">
    <w:name w:val="Style13"/>
    <w:basedOn w:val="a"/>
    <w:rsid w:val="00B46E66"/>
    <w:pPr>
      <w:ind w:firstLine="567"/>
      <w:jc w:val="both"/>
    </w:pPr>
    <w:rPr>
      <w:sz w:val="24"/>
      <w:szCs w:val="24"/>
    </w:rPr>
  </w:style>
  <w:style w:type="character" w:customStyle="1" w:styleId="FontStyle16">
    <w:name w:val="Font Style16"/>
    <w:rsid w:val="00B46E66"/>
    <w:rPr>
      <w:rFonts w:ascii="Times New Roman" w:hAnsi="Times New Roman"/>
      <w:b/>
      <w:sz w:val="16"/>
    </w:rPr>
  </w:style>
  <w:style w:type="character" w:customStyle="1" w:styleId="FontStyle17">
    <w:name w:val="Font Style17"/>
    <w:rsid w:val="00B46E66"/>
    <w:rPr>
      <w:rFonts w:ascii="Times New Roman" w:hAnsi="Times New Roman"/>
      <w:b/>
      <w:sz w:val="16"/>
    </w:rPr>
  </w:style>
  <w:style w:type="character" w:customStyle="1" w:styleId="FontStyle18">
    <w:name w:val="Font Style18"/>
    <w:rsid w:val="00B46E66"/>
    <w:rPr>
      <w:rFonts w:ascii="Times New Roman" w:hAnsi="Times New Roman"/>
      <w:b/>
      <w:sz w:val="10"/>
    </w:rPr>
  </w:style>
  <w:style w:type="character" w:customStyle="1" w:styleId="FontStyle21">
    <w:name w:val="Font Style21"/>
    <w:rsid w:val="00B46E66"/>
    <w:rPr>
      <w:rFonts w:ascii="Times New Roman" w:hAnsi="Times New Roman"/>
      <w:sz w:val="12"/>
    </w:rPr>
  </w:style>
  <w:style w:type="character" w:customStyle="1" w:styleId="FontStyle23">
    <w:name w:val="Font Style23"/>
    <w:rsid w:val="00B46E66"/>
    <w:rPr>
      <w:rFonts w:ascii="Times New Roman" w:hAnsi="Times New Roman"/>
      <w:b/>
      <w:sz w:val="12"/>
    </w:rPr>
  </w:style>
  <w:style w:type="paragraph" w:customStyle="1" w:styleId="Style2">
    <w:name w:val="Style2"/>
    <w:basedOn w:val="a"/>
    <w:rsid w:val="00B46E66"/>
    <w:pPr>
      <w:ind w:firstLine="567"/>
      <w:jc w:val="both"/>
    </w:pPr>
    <w:rPr>
      <w:sz w:val="24"/>
      <w:szCs w:val="24"/>
    </w:rPr>
  </w:style>
  <w:style w:type="character" w:customStyle="1" w:styleId="FontStyle22">
    <w:name w:val="Font Style22"/>
    <w:rsid w:val="00B46E66"/>
    <w:rPr>
      <w:rFonts w:ascii="Times New Roman" w:hAnsi="Times New Roman"/>
      <w:sz w:val="20"/>
    </w:rPr>
  </w:style>
  <w:style w:type="paragraph" w:customStyle="1" w:styleId="Style10">
    <w:name w:val="Style10"/>
    <w:basedOn w:val="a"/>
    <w:rsid w:val="00B46E66"/>
    <w:pPr>
      <w:ind w:firstLine="567"/>
      <w:jc w:val="both"/>
    </w:pPr>
    <w:rPr>
      <w:sz w:val="24"/>
      <w:szCs w:val="24"/>
    </w:rPr>
  </w:style>
  <w:style w:type="paragraph" w:styleId="10">
    <w:name w:val="toc 1"/>
    <w:basedOn w:val="a"/>
    <w:next w:val="a"/>
    <w:autoRedefine/>
    <w:uiPriority w:val="39"/>
    <w:semiHidden/>
    <w:unhideWhenUsed/>
    <w:rsid w:val="00B46E66"/>
    <w:pPr>
      <w:spacing w:after="100"/>
    </w:pPr>
  </w:style>
  <w:style w:type="paragraph" w:styleId="ab">
    <w:name w:val="Balloon Text"/>
    <w:basedOn w:val="a"/>
    <w:link w:val="ac"/>
    <w:uiPriority w:val="99"/>
    <w:semiHidden/>
    <w:unhideWhenUsed/>
    <w:rsid w:val="006305D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305D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2F6AB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F6A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3767</Words>
  <Characters>21477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Луиза</cp:lastModifiedBy>
  <cp:revision>47</cp:revision>
  <cp:lastPrinted>2021-05-28T13:25:00Z</cp:lastPrinted>
  <dcterms:created xsi:type="dcterms:W3CDTF">2019-11-09T14:00:00Z</dcterms:created>
  <dcterms:modified xsi:type="dcterms:W3CDTF">2022-08-16T10:49:00Z</dcterms:modified>
</cp:coreProperties>
</file>