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14" w:line="180" w:lineRule="exact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40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91114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 – правовой колледж»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360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gramStart"/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1114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91114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1114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91114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91114E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14" w:line="180" w:lineRule="exact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399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overflowPunct w:val="0"/>
        <w:autoSpaceDE w:val="0"/>
        <w:autoSpaceDN w:val="0"/>
        <w:adjustRightInd w:val="0"/>
        <w:spacing w:after="0" w:line="384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B448A2" w:rsidRPr="0091114E" w:rsidRDefault="00B448A2" w:rsidP="00B448A2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ОП.0</w:t>
      </w:r>
      <w:r w:rsidR="00E30761"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</w:t>
      </w:r>
      <w:r w:rsidR="00D21FD4"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9F198F"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ПСИХОЛОГИЯ ЭКСТРЕМАЛЬНЫХ СИТУАЦИЙ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before="240" w:after="0" w:line="240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spacing w:after="0" w:line="264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B448A2" w:rsidRPr="0091114E" w:rsidRDefault="00B448A2" w:rsidP="00B448A2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160" w:lineRule="exact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B448A2" w:rsidRPr="0091114E" w:rsidRDefault="00B448A2" w:rsidP="00B448A2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160" w:lineRule="exact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160" w:lineRule="exact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40" w:lineRule="exact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1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14E" w:rsidRDefault="0091114E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14E" w:rsidRDefault="0091114E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14E" w:rsidRDefault="0091114E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14E" w:rsidRDefault="0091114E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14E" w:rsidRPr="0091114E" w:rsidRDefault="0091114E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8A2" w:rsidRPr="0091114E" w:rsidRDefault="00B448A2" w:rsidP="00B448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114E">
        <w:rPr>
          <w:rFonts w:ascii="Times New Roman" w:hAnsi="Times New Roman" w:cs="Times New Roman"/>
          <w:sz w:val="24"/>
          <w:szCs w:val="24"/>
        </w:rPr>
        <w:lastRenderedPageBreak/>
        <w:t>Рабочая про</w:t>
      </w:r>
      <w:r w:rsidR="009F198F" w:rsidRPr="0091114E">
        <w:rPr>
          <w:rFonts w:ascii="Times New Roman" w:hAnsi="Times New Roman" w:cs="Times New Roman"/>
          <w:sz w:val="24"/>
          <w:szCs w:val="24"/>
        </w:rPr>
        <w:t>грамма учебной дисциплины «ОП.07 Психология экстремальных ситуаций</w:t>
      </w:r>
      <w:r w:rsidRPr="0091114E">
        <w:rPr>
          <w:rFonts w:ascii="Times New Roman" w:hAnsi="Times New Roman" w:cs="Times New Roman"/>
          <w:sz w:val="24"/>
          <w:szCs w:val="24"/>
        </w:rPr>
        <w:t xml:space="preserve">» разработана на основе </w:t>
      </w:r>
      <w:r w:rsidRPr="0091114E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91114E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B448A2" w:rsidRPr="0091114E" w:rsidRDefault="00B448A2" w:rsidP="00B448A2">
      <w:pPr>
        <w:autoSpaceDE w:val="0"/>
        <w:autoSpaceDN w:val="0"/>
        <w:adjustRightInd w:val="0"/>
        <w:spacing w:after="0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B448A2" w:rsidRPr="0091114E" w:rsidRDefault="00B448A2" w:rsidP="00B448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B448A2" w:rsidRPr="0091114E" w:rsidRDefault="00B448A2" w:rsidP="00B44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B448A2" w:rsidRPr="0091114E" w:rsidRDefault="00B448A2" w:rsidP="00B44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9F198F" w:rsidP="00B448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  <w:r w:rsidR="00B448A2"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="00B448A2"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B448A2" w:rsidRPr="0091114E" w:rsidRDefault="00B448A2" w:rsidP="00B44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tabs>
          <w:tab w:val="left" w:pos="6420"/>
        </w:tabs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A2" w:rsidRPr="0091114E" w:rsidRDefault="00B448A2" w:rsidP="00B44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B448A2" w:rsidRPr="0091114E" w:rsidRDefault="0091114E" w:rsidP="00B44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B448A2"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22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proofErr w:type="gramStart"/>
      <w:r w:rsidR="001220E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 2022</w:t>
      </w:r>
      <w:proofErr w:type="gramEnd"/>
      <w:r w:rsidR="00B448A2"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B448A2" w:rsidRPr="0091114E" w:rsidRDefault="00B448A2" w:rsidP="00B448A2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9111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9111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1220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1220E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Б.Т.Хайтаев</w:t>
      </w:r>
      <w:proofErr w:type="spellEnd"/>
      <w:r w:rsidRPr="009111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</w:p>
    <w:bookmarkEnd w:id="0"/>
    <w:p w:rsidR="00B448A2" w:rsidRPr="0091114E" w:rsidRDefault="00B448A2" w:rsidP="00B448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B448A2" w:rsidRPr="0091114E" w:rsidRDefault="00B448A2" w:rsidP="00B448A2">
      <w:pPr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B448A2" w:rsidRPr="0091114E" w:rsidRDefault="00B448A2" w:rsidP="00B448A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B448A2" w:rsidRPr="0091114E" w:rsidRDefault="00B448A2" w:rsidP="00B448A2">
      <w:pPr>
        <w:spacing w:after="20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</w:tblGrid>
      <w:tr w:rsidR="00446146" w:rsidRPr="0091114E" w:rsidTr="00B448A2">
        <w:tc>
          <w:tcPr>
            <w:tcW w:w="7501" w:type="dxa"/>
            <w:hideMark/>
          </w:tcPr>
          <w:p w:rsidR="00446146" w:rsidRPr="0091114E" w:rsidRDefault="00446146" w:rsidP="005D267A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 РАБОЧЕЙ ПРОГРАММЫ УЧЕБНОЙ ДИСЦИПЛИНЫ</w:t>
            </w:r>
          </w:p>
        </w:tc>
      </w:tr>
      <w:tr w:rsidR="00446146" w:rsidRPr="0091114E" w:rsidTr="00B448A2">
        <w:trPr>
          <w:trHeight w:val="488"/>
        </w:trPr>
        <w:tc>
          <w:tcPr>
            <w:tcW w:w="7501" w:type="dxa"/>
            <w:hideMark/>
          </w:tcPr>
          <w:p w:rsidR="00446146" w:rsidRPr="0091114E" w:rsidRDefault="00446146" w:rsidP="005D267A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</w:tr>
      <w:tr w:rsidR="00446146" w:rsidRPr="0091114E" w:rsidTr="00B448A2">
        <w:trPr>
          <w:trHeight w:val="487"/>
        </w:trPr>
        <w:tc>
          <w:tcPr>
            <w:tcW w:w="7501" w:type="dxa"/>
            <w:hideMark/>
          </w:tcPr>
          <w:p w:rsidR="00446146" w:rsidRPr="0091114E" w:rsidRDefault="00446146" w:rsidP="005D267A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</w:tr>
      <w:tr w:rsidR="00446146" w:rsidRPr="0091114E" w:rsidTr="00B448A2">
        <w:tc>
          <w:tcPr>
            <w:tcW w:w="7501" w:type="dxa"/>
            <w:hideMark/>
          </w:tcPr>
          <w:p w:rsidR="00446146" w:rsidRPr="0091114E" w:rsidRDefault="00446146" w:rsidP="005D267A">
            <w:pPr>
              <w:numPr>
                <w:ilvl w:val="0"/>
                <w:numId w:val="1"/>
              </w:numPr>
              <w:suppressAutoHyphens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</w:tr>
    </w:tbl>
    <w:p w:rsidR="00B448A2" w:rsidRPr="0091114E" w:rsidRDefault="00B448A2" w:rsidP="00B448A2">
      <w:pPr>
        <w:rPr>
          <w:rFonts w:ascii="Times New Roman" w:hAnsi="Times New Roman" w:cs="Times New Roman"/>
          <w:sz w:val="24"/>
          <w:szCs w:val="24"/>
        </w:rPr>
      </w:pPr>
    </w:p>
    <w:p w:rsidR="00B448A2" w:rsidRPr="0091114E" w:rsidRDefault="00B448A2" w:rsidP="00B448A2">
      <w:pPr>
        <w:rPr>
          <w:rFonts w:ascii="Times New Roman" w:hAnsi="Times New Roman" w:cs="Times New Roman"/>
          <w:sz w:val="24"/>
          <w:szCs w:val="24"/>
        </w:rPr>
      </w:pPr>
    </w:p>
    <w:p w:rsidR="006C162A" w:rsidRPr="0091114E" w:rsidRDefault="006C162A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F198F" w:rsidRDefault="009F198F">
      <w:pPr>
        <w:rPr>
          <w:rFonts w:ascii="Times New Roman" w:hAnsi="Times New Roman" w:cs="Times New Roman"/>
          <w:sz w:val="24"/>
          <w:szCs w:val="24"/>
        </w:rPr>
      </w:pPr>
    </w:p>
    <w:p w:rsidR="0091114E" w:rsidRPr="0091114E" w:rsidRDefault="0091114E">
      <w:pPr>
        <w:rPr>
          <w:rFonts w:ascii="Times New Roman" w:hAnsi="Times New Roman" w:cs="Times New Roman"/>
          <w:sz w:val="24"/>
          <w:szCs w:val="24"/>
        </w:rPr>
      </w:pPr>
    </w:p>
    <w:p w:rsidR="009F198F" w:rsidRPr="0091114E" w:rsidRDefault="009F198F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114E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36FBB" w:rsidRPr="0091114E" w:rsidRDefault="00236FBB" w:rsidP="00236FB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b/>
          <w:sz w:val="24"/>
          <w:szCs w:val="24"/>
        </w:rPr>
      </w:pPr>
      <w:r w:rsidRPr="0091114E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3"/>
        <w:gridCol w:w="2170"/>
      </w:tblGrid>
      <w:tr w:rsidR="00236FBB" w:rsidRPr="0091114E" w:rsidTr="00236FBB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236FBB" w:rsidRPr="0091114E" w:rsidTr="00236FBB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236FBB" w:rsidRPr="0091114E" w:rsidTr="00236FBB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36FBB" w:rsidRPr="0091114E" w:rsidTr="00236FBB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числе:</w:t>
            </w:r>
          </w:p>
        </w:tc>
      </w:tr>
      <w:tr w:rsidR="00236FBB" w:rsidRPr="0091114E" w:rsidTr="00236FBB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 xml:space="preserve">   практические занятия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36FBB" w:rsidRPr="0091114E" w:rsidTr="00236FBB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36FBB" w:rsidRPr="0091114E" w:rsidTr="00236FBB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 xml:space="preserve">   в том числе:</w:t>
            </w:r>
          </w:p>
        </w:tc>
      </w:tr>
      <w:tr w:rsidR="00236FBB" w:rsidRPr="0091114E" w:rsidTr="00236FBB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 xml:space="preserve">   - научно- исследовательская работа: выполнение </w:t>
            </w:r>
            <w:proofErr w:type="gramStart"/>
            <w:r w:rsidRPr="0091114E">
              <w:rPr>
                <w:rFonts w:ascii="Times New Roman" w:hAnsi="Times New Roman" w:cs="Times New Roman"/>
                <w:sz w:val="24"/>
                <w:szCs w:val="24"/>
              </w:rPr>
              <w:t xml:space="preserve">рефератов,   </w:t>
            </w:r>
            <w:proofErr w:type="gramEnd"/>
            <w:r w:rsidRPr="0091114E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презентаций</w:t>
            </w:r>
          </w:p>
          <w:p w:rsidR="00236FBB" w:rsidRPr="0091114E" w:rsidRDefault="00236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 xml:space="preserve">   - решение вариативных задач</w:t>
            </w:r>
          </w:p>
          <w:p w:rsidR="00236FBB" w:rsidRPr="0091114E" w:rsidRDefault="00236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 xml:space="preserve">   - составление кроссворда;</w:t>
            </w:r>
          </w:p>
          <w:p w:rsidR="00236FBB" w:rsidRPr="0091114E" w:rsidRDefault="00236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 xml:space="preserve">   - подготовка к зачету.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BB" w:rsidRPr="0091114E" w:rsidRDefault="00236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BB" w:rsidRPr="0091114E" w:rsidTr="00236FBB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BB" w:rsidRPr="0091114E" w:rsidRDefault="00236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4E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в форме</w:t>
            </w:r>
            <w:r w:rsidRPr="009111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дифференцированного зачета</w:t>
            </w:r>
          </w:p>
        </w:tc>
      </w:tr>
    </w:tbl>
    <w:p w:rsidR="00236FBB" w:rsidRPr="0091114E" w:rsidRDefault="00236FBB" w:rsidP="00236FBB">
      <w:pPr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91114E" w:rsidRPr="0091114E" w:rsidRDefault="0091114E" w:rsidP="00236FBB">
      <w:pPr>
        <w:rPr>
          <w:rFonts w:ascii="Times New Roman" w:hAnsi="Times New Roman" w:cs="Times New Roman"/>
          <w:sz w:val="24"/>
          <w:szCs w:val="24"/>
        </w:rPr>
      </w:pPr>
    </w:p>
    <w:p w:rsidR="00236FBB" w:rsidRPr="0091114E" w:rsidRDefault="00236FBB" w:rsidP="00236FBB">
      <w:pPr>
        <w:rPr>
          <w:rFonts w:ascii="Times New Roman" w:hAnsi="Times New Roman" w:cs="Times New Roman"/>
          <w:sz w:val="24"/>
          <w:szCs w:val="24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ОП-7 Психология экстремальных ситуаций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46" w:rsidRPr="0091114E" w:rsidRDefault="00446146" w:rsidP="00446146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114E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программы подготовки специалистов среднего звена в соответствии </w:t>
      </w:r>
      <w:r w:rsidR="0091114E" w:rsidRPr="0091114E">
        <w:rPr>
          <w:rFonts w:ascii="Times New Roman" w:eastAsia="Times New Roman" w:hAnsi="Times New Roman" w:cs="Times New Roman"/>
          <w:sz w:val="24"/>
          <w:szCs w:val="24"/>
        </w:rPr>
        <w:t>с ФГОС</w:t>
      </w:r>
      <w:r w:rsidRPr="009111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СПО 3по специальности 20.02.02 Защита в чрезвычайных ситуациях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может быть использована дополнительном профессиональном образовании (в программах повышения квалификации и переподготовки) работников в области 20.00.00 </w:t>
      </w:r>
      <w:proofErr w:type="spellStart"/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Техносферная</w:t>
      </w:r>
      <w:proofErr w:type="spellEnd"/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</w:t>
      </w:r>
      <w:proofErr w:type="spellStart"/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природообустройство</w:t>
      </w:r>
      <w:proofErr w:type="spellEnd"/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дисциплины в структуре программы подготовки специалистов среднего звена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дисциплина   Психология экстремальных ситуаций входит в обязательную часть профессионального учебного цикла и является общепрофессиональной дисциплиной. 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дисциплины – требования к результатам освоения дисциплины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особенностей экстремальных ситуаций и психологии поведения человека в экстремальных ситуациях.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сформировать представление об истории развития и основных понятиях экстремальной психологии;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ознакомить с видами экстремальных ситуаций, условий и состояний;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способствовать расширению кругозора студентов в вопросах психологического здоровья и реабилитационного потенциала личности;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сформировать понимание психологических проблем поведения личности и группы в экстремальных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способствовать приобретению навыков и опыта психологической диагностики и помощи при экстремальных ситуациях.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446146" w:rsidRPr="0091114E" w:rsidRDefault="00446146" w:rsidP="0044614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результате освоения учебной дисциплины «Психология экстремальных </w:t>
      </w:r>
      <w:proofErr w:type="gramStart"/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ситуаций»  обучающийся</w:t>
      </w:r>
      <w:proofErr w:type="gramEnd"/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должен уметь: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психическое состояние пострадавших и </w:t>
      </w:r>
      <w:proofErr w:type="gramStart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 динамику</w:t>
      </w:r>
      <w:proofErr w:type="gramEnd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развития;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оказывать экстренную психологическую помощь пострадавшим в чрезвычайных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вести информационно-разъяснительную работу с пострадавшими в чрезвычайных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этнокультурные особенности пострадавших при оказании экстренной психологической помощи;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результате освоения учебной дисциплины «Психология экстремальных </w:t>
      </w:r>
      <w:proofErr w:type="gramStart"/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ситуаций»  обучающийся</w:t>
      </w:r>
      <w:proofErr w:type="gramEnd"/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должен знать: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динамики психического состояния и поведения пострадавших в чрезвычайных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систематику психогенных реакций и расстройств в чрезвычайных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факторы риска развития психогенных реакций и расстройств в чрезвычайных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влиянии средств массовой информации на психическое состояние пострадавших в чрезвычайных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понятие экстренной психологической помощи пострадавшим в чрезвычайных ситуациях, ее цели и задачи;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классификацию групп пострадавших в чрезвычайных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направления работы с различными группами пострадавших;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общие принципы и особенности общения с пострадавшими в чрезвычайных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алгоритм общения с пострадавшим, находящимся в очаге чрезвычайной ситуации;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признаки, алгоритмы помощи при острых реакциях на стресс;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механизмы образования толпы;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принципы профилактики образования толпы;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принципы ведения информационно-разъяснительной работы;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алгоритм оказания экстренной психологической помощи при суицидальной попытке;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 влиянии </w:t>
      </w:r>
      <w:proofErr w:type="gramStart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этнокультурных особенностей</w:t>
      </w:r>
      <w:proofErr w:type="gramEnd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пострадавших на поведение в чрезвычайных ситуациях;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стадии развития общего адаптационного синдрома;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субсиндромы</w:t>
      </w:r>
      <w:proofErr w:type="spellEnd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стресса;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стресса;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механизм адаптации в экстремальной ситуации;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механизмы накопления профессионального стресса;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стадии формирования и симптомы профессионального выгорания;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отсроченные последствия травматического стресса;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этапы профессионального становления;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виды профессиональных деформаций;</w:t>
      </w:r>
    </w:p>
    <w:p w:rsidR="00446146" w:rsidRPr="0091114E" w:rsidRDefault="00446146" w:rsidP="009111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принципы профилактики негативных последствий профессионального стресса.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у студента должны формироваться общие и профессиональные компетенции, включающие в себя способность:</w:t>
      </w: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пострадавшими и находящимися в зонах чрезвычайных ситуаций.</w:t>
      </w: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46146" w:rsidRPr="0091114E" w:rsidRDefault="00446146" w:rsidP="00911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максимальной учебной нагрузки</w:t>
      </w:r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102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 в том числе: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обязательной аудиторной учебной нагрузки</w:t>
      </w:r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68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 обучающегося-18часов;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34 часов.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2.СТРУКТУРА И СОДЕРЖАНИЕ УЧЕБНОЙ ДИСЦИПЛИНЫ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Объем учебной дисциплины и виды учебной работы</w:t>
      </w:r>
    </w:p>
    <w:p w:rsidR="00446146" w:rsidRPr="0091114E" w:rsidRDefault="00446146" w:rsidP="00446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446146" w:rsidRPr="0091114E" w:rsidTr="00247962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446146" w:rsidRPr="0091114E" w:rsidTr="00247962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1220E4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102</w:t>
            </w:r>
          </w:p>
        </w:tc>
      </w:tr>
      <w:tr w:rsidR="00446146" w:rsidRPr="0091114E" w:rsidTr="00247962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1220E4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446146" w:rsidRPr="0091114E" w:rsidTr="00247962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446146" w:rsidRPr="0091114E" w:rsidTr="00247962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46146" w:rsidRPr="0091114E" w:rsidTr="00247962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446146" w:rsidRPr="0091114E" w:rsidTr="00247962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46146" w:rsidRPr="0091114E" w:rsidTr="00247962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446146" w:rsidRPr="0091114E" w:rsidTr="00247962">
        <w:trPr>
          <w:trHeight w:val="5225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практических занятий: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Причины стремления человека к экстремальности. Каким образом это отражено в истории развития человечества?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«Что для вас лично является невозможным? Как часто вы сталкиваетесь с ситуациями невозможности?»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-Представьте этапы развития экстремальной психологии в виде таблицы, в которой будут выделены исторические вехи и наиболее яркие достижения науки.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Изменения текущего состояния спасателя при ведении работ в условиях риска, опасности для жизни, неопределенности, лимита времени. Изменение текущего состояния при длительных и интенсивных физических нагрузок, острых эмоциональных воздействий.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Страх и его преодоление в поведении спасателя.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физиологических и психологических резервах организма, условиях их мобилизации.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состоянием спасателя и повышение эффективности спасательных работ, сохранение здоровья спасателя.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самостоятельной подготовки: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-Экстремальные условия и экстремальные состояния: различие в понятиях.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Особенности развития личности в экстремальных условиях. Виды экстремальных состояний личности.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-Философский смысл войны в представлениях Гомера.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Психология жестокости в Средневековье.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-Идеи гуманизма как протест против войн в эпоху Возрождения.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-Проблема боевого стресса в психологии.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Возможные причины </w:t>
            </w:r>
            <w:proofErr w:type="spellStart"/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виктимизации</w:t>
            </w:r>
            <w:proofErr w:type="spellEnd"/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современных условиях развития нашей страны.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-Психологическая безопасность личности: компоненты, уровни, особенности.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-Игровая роль жертвы в экстремальных условиях: адаптация или деградация.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-Социальная роль жертвы в экстремальных условиях: адаптация, прогресс или регресс.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-Роль защитных механизмов и </w:t>
            </w:r>
            <w:proofErr w:type="spellStart"/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копингов</w:t>
            </w:r>
            <w:proofErr w:type="spellEnd"/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борьбе с последствиями </w:t>
            </w:r>
            <w:proofErr w:type="spellStart"/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травматизации</w:t>
            </w:r>
            <w:proofErr w:type="spellEnd"/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личности.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-Принципы и правила оказания экстренной психологической помощи.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-Психотерапевтический метод в работе с пострадавшими в экстремальных </w:t>
            </w: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ситуациях.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-Техники самопомощи при острых реакциях на экстремальные ситуации.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управления состоянием спасателя при работе в экстремальных условиях.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Состояние спасателя после выхода из очага поражения.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рациональной организации </w:t>
            </w:r>
            <w:proofErr w:type="gramStart"/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труда  спасателей</w:t>
            </w:r>
            <w:proofErr w:type="gramEnd"/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 ведении спасательных работ.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рациональной организации  отдыха спасателей при ведении спасательных работ.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446146" w:rsidRPr="0091114E" w:rsidTr="00247962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Промежуточная аттестация в форме </w:t>
            </w:r>
            <w:r w:rsidRPr="009111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д-з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146" w:rsidRPr="0091114E" w:rsidRDefault="00446146" w:rsidP="00446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6146" w:rsidRPr="0091114E" w:rsidSect="001220E4">
          <w:footerReference w:type="default" r:id="rId7"/>
          <w:pgSz w:w="11906" w:h="16838"/>
          <w:pgMar w:top="851" w:right="707" w:bottom="1134" w:left="1418" w:header="708" w:footer="708" w:gutter="0"/>
          <w:pgNumType w:start="526"/>
          <w:cols w:space="720"/>
        </w:sect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Тематический план и содержание учебной дисциплины 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 7. Психология экстремальных ситуаций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9715"/>
        <w:gridCol w:w="1048"/>
        <w:gridCol w:w="1711"/>
      </w:tblGrid>
      <w:tr w:rsidR="00446146" w:rsidRPr="0091114E" w:rsidTr="00247962">
        <w:tc>
          <w:tcPr>
            <w:tcW w:w="2694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17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vAlign w:val="center"/>
          </w:tcPr>
          <w:p w:rsidR="00446146" w:rsidRPr="0091114E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Понятие экстремальности.</w:t>
            </w:r>
          </w:p>
        </w:tc>
        <w:tc>
          <w:tcPr>
            <w:tcW w:w="1053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1220E4" w:rsidRPr="001220E4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446146" w:rsidRPr="0091114E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4.1-4.3</w:t>
            </w:r>
          </w:p>
        </w:tc>
        <w:bookmarkStart w:id="1" w:name="_GoBack"/>
        <w:bookmarkEnd w:id="1"/>
      </w:tr>
      <w:tr w:rsidR="00446146" w:rsidRPr="0091114E" w:rsidTr="00247962">
        <w:tc>
          <w:tcPr>
            <w:tcW w:w="2694" w:type="dxa"/>
            <w:vMerge w:val="restart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3" w:type="dxa"/>
            <w:vMerge w:val="restart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vAlign w:val="center"/>
          </w:tcPr>
          <w:p w:rsidR="00446146" w:rsidRPr="0091114E" w:rsidRDefault="00446146" w:rsidP="001220E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446146" w:rsidRPr="0091114E" w:rsidRDefault="00446146" w:rsidP="00122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rPr>
          <w:trHeight w:val="517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  <w:tcBorders>
              <w:bottom w:val="single" w:sz="4" w:space="0" w:color="auto"/>
            </w:tcBorders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Понятия чрезвычайной, экстремальной и кризисной ситуации.</w:t>
            </w:r>
          </w:p>
        </w:tc>
        <w:tc>
          <w:tcPr>
            <w:tcW w:w="1053" w:type="dxa"/>
            <w:vMerge/>
            <w:tcBorders>
              <w:bottom w:val="single" w:sz="4" w:space="0" w:color="auto"/>
            </w:tcBorders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vAlign w:val="center"/>
          </w:tcPr>
          <w:p w:rsidR="00446146" w:rsidRPr="0091114E" w:rsidRDefault="00446146" w:rsidP="001220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  <w:vMerge w:val="restart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3" w:type="dxa"/>
            <w:vMerge w:val="restart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546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  <w:tcBorders>
              <w:bottom w:val="single" w:sz="4" w:space="0" w:color="auto"/>
            </w:tcBorders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Чрезвычайная ситуация. Экстремальная ситуация. Кризисная ситуация. Кризис.</w:t>
            </w:r>
          </w:p>
        </w:tc>
        <w:tc>
          <w:tcPr>
            <w:tcW w:w="1053" w:type="dxa"/>
            <w:vMerge/>
            <w:tcBorders>
              <w:bottom w:val="single" w:sz="4" w:space="0" w:color="auto"/>
            </w:tcBorders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  <w:vMerge w:val="restart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3" w:type="dxa"/>
            <w:vMerge w:val="restart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rPr>
          <w:trHeight w:val="608"/>
        </w:trPr>
        <w:tc>
          <w:tcPr>
            <w:tcW w:w="2694" w:type="dxa"/>
            <w:vMerge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чрезвычайных ситуаций. Влияние экстремальных ситуаций на человека. Субъекты экстремальной ситуации.</w:t>
            </w:r>
          </w:p>
        </w:tc>
        <w:tc>
          <w:tcPr>
            <w:tcW w:w="1053" w:type="dxa"/>
            <w:vMerge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302"/>
        </w:trPr>
        <w:tc>
          <w:tcPr>
            <w:tcW w:w="2694" w:type="dxa"/>
            <w:vMerge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  <w:vMerge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911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373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Психологические особенности поведения населения при ЧС.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70" w:type="dxa"/>
            <w:vAlign w:val="center"/>
          </w:tcPr>
          <w:p w:rsidR="001220E4" w:rsidRPr="001220E4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446146" w:rsidRPr="0091114E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4.1-4.3</w:t>
            </w: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Личность в экстремальных ситуациях. Угроза для жизни.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1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rPr>
          <w:trHeight w:val="610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Нарушения самосознания. Аффективные реакции.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rPr>
          <w:trHeight w:val="1205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Дисгармония двигательной деятельности. Воздействие опасности на психическую деятельность. Готовность к опасности. (Аффективные реакции)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902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2.4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Стресс и утомление как основные группы психических функциональных состояний человека.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547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2.5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изучения и современные представления возникновения стресса.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602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2.6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принципы оказания помощи при: плаче, </w:t>
            </w:r>
            <w:proofErr w:type="spellStart"/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истероидной</w:t>
            </w:r>
            <w:proofErr w:type="spellEnd"/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реакции, нервной дрожи.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672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2.7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принципы оказания помощи при    страхе., агрессии, ступоре, апатии.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884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Общение. Виды общения. Компоненты общения: вербальные, невербальные, </w:t>
            </w:r>
            <w:proofErr w:type="spellStart"/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паравербальное</w:t>
            </w:r>
            <w:proofErr w:type="spellEnd"/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rPr>
          <w:trHeight w:val="1205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принципы и особенности общения с пострадавшими в ЧС. Общение с жертвой изолированной в очаге ЧС, основные задачи.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716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2.10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Этапы работы. Переживание, горя, утраты.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rPr>
          <w:trHeight w:val="1205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2.11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Частные случаи общения с пострадавшими в условиях ЧС.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rPr>
          <w:trHeight w:val="1205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2.12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Индивидуальные и коллективные формы панических реакций у людей в чрезвычайных ситуациях. Правила самоконтроля.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618"/>
        </w:trPr>
        <w:tc>
          <w:tcPr>
            <w:tcW w:w="2694" w:type="dxa"/>
            <w:vMerge w:val="restart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911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  <w:vMerge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911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  <w:vMerge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Теории поведения личности в конфликте.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1220E4" w:rsidRPr="001220E4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446146" w:rsidRPr="0091114E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ПК.1.1-1.5, 2.1-2.6, 4.1-4.3</w:t>
            </w: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3.1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Кратка история развития и применения спасательных сил. Особенности психической подготовки спасателей к ведению спасательных работ в очаге поражения. 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формировании психологической готовности и устойчивости спасателей к действиям в очаге катастрофы.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911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911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Психологическая подготовка спасателей к действиям в ЧС.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1220E4" w:rsidRPr="001220E4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446146" w:rsidRPr="0091114E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4.1-4.3</w:t>
            </w: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история развития и применения спасательных сил. Особенности психической подготовки спасателей к ведению спасательных работ в очаге поражения.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формировании психологической готовности и устойчивости спасателей к действиям в очаге катастрофы.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911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911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91114E">
        <w:trPr>
          <w:trHeight w:val="614"/>
        </w:trPr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5.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Профессионально-психологические особенности действий спасателей </w:t>
            </w:r>
            <w:r w:rsidR="00911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экстремальных </w:t>
            </w:r>
            <w:r w:rsidRPr="00911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условиях.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1220E4" w:rsidRPr="001220E4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446146" w:rsidRPr="0091114E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4.1-4.3</w:t>
            </w: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5.1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психологической готовности к действиям в чрезвычайных ситуациях.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5.2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Экстремальные условия и их типы, воздействующие на спасателей при чрезвычайных ситуациях.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5.3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Требования к психологической подготовленности спасателей МЧС РФ к ведению работ в очаге поражения.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5.4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эмоционально – волевых качеств личности спасателя в организации и осуществлении профессиональных действий.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911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911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6.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управления психическим состоянием спасателя при действиях в ЧС.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1220E4" w:rsidRPr="001220E4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446146" w:rsidRPr="0091114E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20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ПК.1.1-1.5, 2.1-2.6, 4.1-4.3</w:t>
            </w: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6.1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Психологическая устойчивость </w:t>
            </w:r>
            <w:proofErr w:type="spellStart"/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подготов-ленность</w:t>
            </w:r>
            <w:proofErr w:type="spellEnd"/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спасателей к действиям в экстремальных условиях.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6.2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Пути, формы и методы  повышения психологической устойчивости.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911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911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111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46146" w:rsidRPr="0091114E" w:rsidTr="00247962">
        <w:tc>
          <w:tcPr>
            <w:tcW w:w="2694" w:type="dxa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446146" w:rsidRPr="0091114E" w:rsidRDefault="001220E4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-102 часа максимальной нагрузки</w:t>
            </w:r>
          </w:p>
        </w:tc>
        <w:tc>
          <w:tcPr>
            <w:tcW w:w="1053" w:type="dxa"/>
            <w:vAlign w:val="center"/>
          </w:tcPr>
          <w:p w:rsidR="00446146" w:rsidRPr="0091114E" w:rsidRDefault="00446146" w:rsidP="001220E4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446146" w:rsidRPr="0091114E" w:rsidRDefault="00446146" w:rsidP="0012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446146" w:rsidRPr="0091114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4.УСЛОВИЯ РЕАЛИЗАЦИИ ПРОГРАММЫ ДИСЦИПЛИНЫ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дисциплины требует наличия учебного кабинета 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посадочные места по количеству обучающихся; 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рабочее место преподавателя; </w:t>
      </w:r>
    </w:p>
    <w:p w:rsidR="00446146" w:rsidRPr="0091114E" w:rsidRDefault="00446146" w:rsidP="009111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комплект кодексов: 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 Информационное обеспечение обучения</w:t>
      </w:r>
    </w:p>
    <w:p w:rsidR="00446146" w:rsidRPr="0091114E" w:rsidRDefault="00446146" w:rsidP="00446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6146" w:rsidRPr="0091114E" w:rsidRDefault="00446146" w:rsidP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right="-18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учебных изданий, дополнительной литературы, </w:t>
      </w:r>
      <w:proofErr w:type="spellStart"/>
      <w:r w:rsidRPr="0091114E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интернет-ресурсов</w:t>
      </w:r>
      <w:proofErr w:type="spellEnd"/>
      <w:r w:rsidRPr="0091114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46146" w:rsidRPr="0091114E" w:rsidRDefault="00446146" w:rsidP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720" w:right="-18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46146" w:rsidRPr="0091114E" w:rsidRDefault="00446146" w:rsidP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right="-18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источники: </w:t>
      </w:r>
    </w:p>
    <w:p w:rsidR="00446146" w:rsidRPr="0091114E" w:rsidRDefault="00446146" w:rsidP="00446146">
      <w:pPr>
        <w:shd w:val="clear" w:color="auto" w:fill="FFFFFF"/>
        <w:spacing w:after="0" w:line="240" w:lineRule="auto"/>
        <w:ind w:left="360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1.Одинцова М.А. Психология экстремальных </w:t>
      </w:r>
      <w:proofErr w:type="gramStart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</w:t>
      </w:r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й.-</w:t>
      </w:r>
      <w:proofErr w:type="gramEnd"/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Издательство </w:t>
      </w:r>
      <w:proofErr w:type="spellStart"/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2020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6146" w:rsidRPr="0091114E" w:rsidRDefault="00446146" w:rsidP="00446146">
      <w:pPr>
        <w:shd w:val="clear" w:color="auto" w:fill="FFFFFF"/>
        <w:spacing w:after="0" w:line="240" w:lineRule="auto"/>
        <w:ind w:left="720" w:righ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2.Одинцова М. А.  Психология жизнестойкости / М.</w:t>
      </w:r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Одинцова. — М.: Флинта, 2020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6146" w:rsidRPr="0091114E" w:rsidRDefault="00446146" w:rsidP="00446146">
      <w:pPr>
        <w:shd w:val="clear" w:color="auto" w:fill="FFFFFF"/>
        <w:spacing w:after="0" w:line="240" w:lineRule="auto"/>
        <w:ind w:left="360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3.Одинцова М. А.  Психология стресса / М. А. </w:t>
      </w:r>
      <w:proofErr w:type="gramStart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Одинцова,  Н.</w:t>
      </w:r>
      <w:proofErr w:type="gramEnd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Захарова</w:t>
      </w:r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М.: Издательство </w:t>
      </w:r>
      <w:proofErr w:type="spellStart"/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2020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6146" w:rsidRPr="0091114E" w:rsidRDefault="00446146" w:rsidP="00446146">
      <w:pPr>
        <w:shd w:val="clear" w:color="auto" w:fill="FFFFFF"/>
        <w:spacing w:after="0" w:line="240" w:lineRule="auto"/>
        <w:ind w:left="360" w:righ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4.Крюкова М. А. </w:t>
      </w:r>
      <w:proofErr w:type="spellStart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Профессиограмма</w:t>
      </w:r>
      <w:proofErr w:type="spellEnd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спасателя поисково-спасательной службы МЧС </w:t>
      </w:r>
      <w:proofErr w:type="gramStart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России:  рук</w:t>
      </w:r>
      <w:proofErr w:type="gramEnd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-во. ГУ ЦЭПП МЧС России (филиал ВЦЭРМ МЧС </w:t>
      </w:r>
      <w:proofErr w:type="gramStart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России,  г.</w:t>
      </w:r>
      <w:proofErr w:type="gramEnd"/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Санкт-Петер</w:t>
      </w:r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бург)/ М. А. Крюкова. — М., 2019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6146" w:rsidRPr="0091114E" w:rsidRDefault="00446146" w:rsidP="00446146">
      <w:pPr>
        <w:shd w:val="clear" w:color="auto" w:fill="FFFFFF"/>
        <w:spacing w:after="0" w:line="240" w:lineRule="auto"/>
        <w:ind w:left="900" w:righ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 Психология экстремальных ситуаций для спасателей и пожарных/ под общей ред</w:t>
      </w:r>
      <w:r w:rsidR="00122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Ю. С. Шойгу. — М.: Смысл, 2019</w:t>
      </w:r>
      <w:r w:rsidRPr="0091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6146" w:rsidRPr="0091114E" w:rsidRDefault="00446146" w:rsidP="00446146">
      <w:pPr>
        <w:shd w:val="clear" w:color="auto" w:fill="FFFFFF"/>
        <w:spacing w:after="0" w:line="240" w:lineRule="auto"/>
        <w:ind w:left="900" w:righ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Иванец И.И. Психиатрия и медицинская </w:t>
      </w:r>
      <w:proofErr w:type="gramStart"/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:</w:t>
      </w:r>
      <w:proofErr w:type="gramEnd"/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И. И. Иванец</w:t>
      </w:r>
      <w:r w:rsidR="00122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- М. : ГЭОТАР-Медиа, 2019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. - 896 с.</w:t>
      </w:r>
    </w:p>
    <w:p w:rsidR="00446146" w:rsidRPr="0091114E" w:rsidRDefault="00446146" w:rsidP="00446146">
      <w:pPr>
        <w:shd w:val="clear" w:color="auto" w:fill="FFFFFF"/>
        <w:spacing w:after="0" w:line="240" w:lineRule="auto"/>
        <w:ind w:left="900" w:righ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Н. С. Основы психологической безопасности: Учебное пособие/ Н.С. Ефимова. -</w:t>
      </w:r>
      <w:r w:rsidR="00122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ИД ФОРУМ, НИЦ ИНФРА-М, 2020</w:t>
      </w: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. - 192 с.</w:t>
      </w:r>
    </w:p>
    <w:p w:rsidR="00446146" w:rsidRPr="0091114E" w:rsidRDefault="00446146" w:rsidP="0091114E">
      <w:pPr>
        <w:shd w:val="clear" w:color="auto" w:fill="FFFFFF"/>
        <w:spacing w:after="0" w:line="240" w:lineRule="auto"/>
        <w:ind w:left="900" w:righ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Васильева, И. В. Организация психологических служб</w:t>
      </w:r>
    </w:p>
    <w:p w:rsidR="00446146" w:rsidRPr="0091114E" w:rsidRDefault="00446146" w:rsidP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right="-187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Интернет – источники: </w:t>
      </w: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1.Медицинская электронная библиотека - http://meduniver.com/ </w:t>
      </w: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2.Научная электронная библиотека - </w:t>
      </w:r>
      <w:hyperlink r:id="rId8" w:history="1">
        <w:r w:rsidRPr="009111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http://elibrary.ru/defaultx.asp</w:t>
        </w:r>
      </w:hyperlink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6146" w:rsidRPr="0091114E" w:rsidRDefault="00446146" w:rsidP="0044614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3.Научный центр психического здоровья РАМН - </w:t>
      </w:r>
      <w:hyperlink r:id="rId9" w:history="1">
        <w:r w:rsidRPr="009111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http://www.psychiatry.ru/</w:t>
        </w:r>
      </w:hyperlink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6FBB" w:rsidRPr="0091114E" w:rsidRDefault="00446146" w:rsidP="0091114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14E">
        <w:rPr>
          <w:rFonts w:ascii="Times New Roman" w:eastAsia="Times New Roman" w:hAnsi="Times New Roman" w:cs="Times New Roman"/>
          <w:sz w:val="24"/>
          <w:szCs w:val="24"/>
          <w:lang w:eastAsia="ru-RU"/>
        </w:rPr>
        <w:t>4.Российская государственная библиотека - www.rsl.ru ЭБД РГБ - www.diss.rsl.ru</w:t>
      </w:r>
    </w:p>
    <w:sectPr w:rsidR="00236FBB" w:rsidRPr="00911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27B" w:rsidRDefault="00A7527B" w:rsidP="0091114E">
      <w:pPr>
        <w:spacing w:after="0" w:line="240" w:lineRule="auto"/>
      </w:pPr>
      <w:r>
        <w:separator/>
      </w:r>
    </w:p>
  </w:endnote>
  <w:endnote w:type="continuationSeparator" w:id="0">
    <w:p w:rsidR="00A7527B" w:rsidRDefault="00A7527B" w:rsidP="00911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8966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114E" w:rsidRPr="0091114E" w:rsidRDefault="0091114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111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1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1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20E4">
          <w:rPr>
            <w:rFonts w:ascii="Times New Roman" w:hAnsi="Times New Roman" w:cs="Times New Roman"/>
            <w:noProof/>
            <w:sz w:val="24"/>
            <w:szCs w:val="24"/>
          </w:rPr>
          <w:t>534</w:t>
        </w:r>
        <w:r w:rsidRPr="009111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114E" w:rsidRDefault="009111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27B" w:rsidRDefault="00A7527B" w:rsidP="0091114E">
      <w:pPr>
        <w:spacing w:after="0" w:line="240" w:lineRule="auto"/>
      </w:pPr>
      <w:r>
        <w:separator/>
      </w:r>
    </w:p>
  </w:footnote>
  <w:footnote w:type="continuationSeparator" w:id="0">
    <w:p w:rsidR="00A7527B" w:rsidRDefault="00A7527B" w:rsidP="009111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6A3"/>
    <w:multiLevelType w:val="multilevel"/>
    <w:tmpl w:val="4554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633C1"/>
    <w:multiLevelType w:val="multilevel"/>
    <w:tmpl w:val="64B25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E9D"/>
    <w:rsid w:val="001220E4"/>
    <w:rsid w:val="00236FBB"/>
    <w:rsid w:val="00446146"/>
    <w:rsid w:val="006C162A"/>
    <w:rsid w:val="00875E9D"/>
    <w:rsid w:val="0091114E"/>
    <w:rsid w:val="009F198F"/>
    <w:rsid w:val="00A7527B"/>
    <w:rsid w:val="00A86AA1"/>
    <w:rsid w:val="00B448A2"/>
    <w:rsid w:val="00D21FD4"/>
    <w:rsid w:val="00E3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45244"/>
  <w15:chartTrackingRefBased/>
  <w15:docId w15:val="{32507DAB-F8B4-44ED-A11D-BEE6D5E3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8A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114E"/>
  </w:style>
  <w:style w:type="paragraph" w:styleId="a5">
    <w:name w:val="footer"/>
    <w:basedOn w:val="a"/>
    <w:link w:val="a6"/>
    <w:uiPriority w:val="99"/>
    <w:unhideWhenUsed/>
    <w:rsid w:val="00911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114E"/>
  </w:style>
  <w:style w:type="paragraph" w:styleId="a7">
    <w:name w:val="Balloon Text"/>
    <w:basedOn w:val="a"/>
    <w:link w:val="a8"/>
    <w:uiPriority w:val="99"/>
    <w:semiHidden/>
    <w:unhideWhenUsed/>
    <w:rsid w:val="00911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11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defaultx.asp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sychiat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2456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7</cp:revision>
  <cp:lastPrinted>2022-09-23T14:35:00Z</cp:lastPrinted>
  <dcterms:created xsi:type="dcterms:W3CDTF">2020-10-16T21:40:00Z</dcterms:created>
  <dcterms:modified xsi:type="dcterms:W3CDTF">2022-09-23T14:35:00Z</dcterms:modified>
</cp:coreProperties>
</file>